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1DA975BB" w:rsidR="00502EF9" w:rsidRDefault="00502EF9" w:rsidP="003E0C23">
      <w:pPr>
        <w:spacing w:after="120" w:line="240" w:lineRule="auto"/>
        <w:ind w:right="28"/>
        <w:jc w:val="center"/>
        <w:rPr>
          <w:rFonts w:ascii="Verdana" w:eastAsia="Times New Roman" w:hAnsi="Verdana" w:cs="Arial"/>
          <w:b/>
          <w:color w:val="002060"/>
          <w:sz w:val="28"/>
          <w:szCs w:val="36"/>
          <w:lang w:val="sr-Latn-RS"/>
        </w:rPr>
      </w:pPr>
    </w:p>
    <w:p w14:paraId="091638B1" w14:textId="77777777" w:rsidR="00C31E0D" w:rsidRPr="001D7967" w:rsidRDefault="00C31E0D" w:rsidP="003E0C23">
      <w:pPr>
        <w:spacing w:after="120" w:line="240" w:lineRule="auto"/>
        <w:ind w:right="28"/>
        <w:jc w:val="center"/>
        <w:rPr>
          <w:rFonts w:ascii="Verdana" w:eastAsia="Times New Roman" w:hAnsi="Verdana" w:cs="Arial"/>
          <w:b/>
          <w:color w:val="002060"/>
          <w:sz w:val="28"/>
          <w:szCs w:val="36"/>
          <w:lang w:val="sr-Latn-RS"/>
        </w:rPr>
      </w:pPr>
    </w:p>
    <w:p w14:paraId="1EF711EA" w14:textId="77777777" w:rsidR="00A8548D" w:rsidRPr="001D7967" w:rsidRDefault="003E0C23" w:rsidP="003E0C23">
      <w:pPr>
        <w:spacing w:after="120" w:line="240" w:lineRule="auto"/>
        <w:ind w:right="28"/>
        <w:jc w:val="center"/>
        <w:rPr>
          <w:rFonts w:ascii="Verdana" w:eastAsia="Times New Roman" w:hAnsi="Verdana" w:cs="Arial"/>
          <w:b/>
          <w:bCs/>
          <w:color w:val="002060"/>
          <w:sz w:val="28"/>
          <w:szCs w:val="28"/>
          <w:lang w:val="sr-Latn-RS"/>
        </w:rPr>
      </w:pPr>
      <w:r w:rsidRPr="001D7967">
        <w:rPr>
          <w:noProof/>
          <w:lang w:val="en-U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p>
    <w:p w14:paraId="7736DB62" w14:textId="14134F96" w:rsidR="00D01E0B" w:rsidRDefault="00D01E0B" w:rsidP="00D01E0B">
      <w:pPr>
        <w:spacing w:after="120" w:line="240" w:lineRule="auto"/>
        <w:ind w:right="28"/>
        <w:jc w:val="center"/>
        <w:rPr>
          <w:rFonts w:ascii="Verdana" w:eastAsia="Times New Roman" w:hAnsi="Verdana" w:cs="Arial"/>
          <w:b/>
          <w:bCs/>
          <w:color w:val="002060"/>
          <w:sz w:val="28"/>
          <w:szCs w:val="28"/>
          <w:lang w:val="en-GB"/>
        </w:rPr>
      </w:pPr>
    </w:p>
    <w:p w14:paraId="0E8B4793" w14:textId="77777777" w:rsidR="00D01E0B" w:rsidRPr="00637D8C" w:rsidRDefault="00D01E0B" w:rsidP="00D01E0B">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10458761" w14:textId="77777777" w:rsidR="00D01E0B" w:rsidRDefault="00D01E0B" w:rsidP="00D01E0B">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566757D3" w14:textId="77777777" w:rsidR="00D01E0B" w:rsidRDefault="00D01E0B" w:rsidP="00D01E0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55A10D59" w14:textId="77777777" w:rsidR="00D01E0B" w:rsidRDefault="00D01E0B" w:rsidP="00D01E0B">
      <w:pPr>
        <w:spacing w:after="120" w:line="240" w:lineRule="auto"/>
        <w:ind w:right="28"/>
        <w:jc w:val="center"/>
        <w:rPr>
          <w:rFonts w:ascii="Verdana" w:eastAsia="Times New Roman" w:hAnsi="Verdana" w:cs="Arial"/>
          <w:b/>
          <w:color w:val="002060"/>
          <w:sz w:val="28"/>
          <w:szCs w:val="36"/>
          <w:lang w:val="en-GB"/>
        </w:rPr>
      </w:pPr>
    </w:p>
    <w:p w14:paraId="1E89E50D" w14:textId="77777777" w:rsidR="00D01E0B" w:rsidRDefault="00D01E0B" w:rsidP="00D01E0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jc w:val="center"/>
        <w:tblLook w:val="04A0" w:firstRow="1" w:lastRow="0" w:firstColumn="1" w:lastColumn="0" w:noHBand="0" w:noVBand="1"/>
      </w:tblPr>
      <w:tblGrid>
        <w:gridCol w:w="1547"/>
        <w:gridCol w:w="1573"/>
        <w:gridCol w:w="1417"/>
        <w:gridCol w:w="532"/>
        <w:gridCol w:w="1251"/>
        <w:gridCol w:w="1619"/>
        <w:gridCol w:w="669"/>
        <w:gridCol w:w="2591"/>
      </w:tblGrid>
      <w:tr w:rsidR="00F10F5D" w:rsidRPr="003227E7" w14:paraId="1556AD0A" w14:textId="77777777" w:rsidTr="00AF2202">
        <w:trPr>
          <w:jc w:val="center"/>
        </w:trPr>
        <w:tc>
          <w:tcPr>
            <w:tcW w:w="1547" w:type="dxa"/>
            <w:vMerge w:val="restart"/>
            <w:shd w:val="clear" w:color="auto" w:fill="D5DCE4" w:themeFill="text2" w:themeFillTint="33"/>
            <w:vAlign w:val="center"/>
          </w:tcPr>
          <w:p w14:paraId="7238DF87"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Student</w:t>
            </w:r>
          </w:p>
          <w:p w14:paraId="0AE426A5"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6DAB514B"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Last name(s)</w:t>
            </w:r>
          </w:p>
        </w:tc>
        <w:tc>
          <w:tcPr>
            <w:tcW w:w="1417" w:type="dxa"/>
            <w:shd w:val="clear" w:color="auto" w:fill="D0CECE" w:themeFill="background2" w:themeFillShade="E6"/>
            <w:vAlign w:val="bottom"/>
          </w:tcPr>
          <w:p w14:paraId="605AA3C7"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First name(s)</w:t>
            </w:r>
          </w:p>
        </w:tc>
        <w:tc>
          <w:tcPr>
            <w:tcW w:w="1783" w:type="dxa"/>
            <w:gridSpan w:val="2"/>
            <w:shd w:val="clear" w:color="auto" w:fill="D0CECE" w:themeFill="background2" w:themeFillShade="E6"/>
            <w:vAlign w:val="bottom"/>
          </w:tcPr>
          <w:p w14:paraId="1049FB1D"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Date of birth</w:t>
            </w:r>
          </w:p>
        </w:tc>
        <w:tc>
          <w:tcPr>
            <w:tcW w:w="2288" w:type="dxa"/>
            <w:gridSpan w:val="2"/>
            <w:shd w:val="clear" w:color="auto" w:fill="D0CECE" w:themeFill="background2" w:themeFillShade="E6"/>
          </w:tcPr>
          <w:p w14:paraId="013337A5"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p>
          <w:p w14:paraId="24EA5995"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Nationality</w:t>
            </w:r>
          </w:p>
        </w:tc>
        <w:tc>
          <w:tcPr>
            <w:tcW w:w="2591" w:type="dxa"/>
            <w:shd w:val="clear" w:color="auto" w:fill="D0CECE" w:themeFill="background2" w:themeFillShade="E6"/>
            <w:vAlign w:val="bottom"/>
          </w:tcPr>
          <w:p w14:paraId="4D7B7C26"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Gender</w:t>
            </w:r>
          </w:p>
        </w:tc>
      </w:tr>
      <w:tr w:rsidR="00F10F5D" w:rsidRPr="003227E7" w14:paraId="2DF558CF" w14:textId="77777777" w:rsidTr="00453C1E">
        <w:trPr>
          <w:jc w:val="center"/>
        </w:trPr>
        <w:tc>
          <w:tcPr>
            <w:tcW w:w="1547" w:type="dxa"/>
            <w:vMerge/>
            <w:shd w:val="clear" w:color="auto" w:fill="D5DCE4" w:themeFill="text2" w:themeFillTint="33"/>
            <w:vAlign w:val="bottom"/>
          </w:tcPr>
          <w:p w14:paraId="393911BB" w14:textId="77777777" w:rsidR="00F10F5D" w:rsidRPr="003227E7" w:rsidRDefault="00F10F5D" w:rsidP="00AF2202">
            <w:pPr>
              <w:spacing w:after="0" w:line="240" w:lineRule="auto"/>
              <w:contextualSpacing/>
              <w:rPr>
                <w:rFonts w:eastAsia="Times New Roman" w:cstheme="minorHAnsi"/>
                <w:color w:val="000000"/>
                <w:sz w:val="16"/>
                <w:szCs w:val="16"/>
                <w:lang w:val="en-GB" w:eastAsia="en-GB"/>
              </w:rPr>
            </w:pPr>
          </w:p>
        </w:tc>
        <w:tc>
          <w:tcPr>
            <w:tcW w:w="1573" w:type="dxa"/>
            <w:shd w:val="clear" w:color="auto" w:fill="FFFF00"/>
          </w:tcPr>
          <w:p w14:paraId="5D69F625" w14:textId="77777777" w:rsidR="00F10F5D" w:rsidRDefault="00F10F5D" w:rsidP="00AF2202">
            <w:pPr>
              <w:spacing w:after="0" w:line="240" w:lineRule="auto"/>
              <w:ind w:right="28"/>
              <w:contextualSpacing/>
              <w:jc w:val="center"/>
              <w:rPr>
                <w:rFonts w:eastAsia="Times New Roman" w:cstheme="minorHAnsi"/>
                <w:b/>
                <w:color w:val="002060"/>
                <w:sz w:val="16"/>
                <w:szCs w:val="16"/>
                <w:lang w:val="en-GB"/>
              </w:rPr>
            </w:pPr>
            <w:commentRangeStart w:id="0"/>
          </w:p>
          <w:p w14:paraId="4514C0A8" w14:textId="77777777" w:rsidR="00F10F5D" w:rsidRPr="003227E7" w:rsidRDefault="00F10F5D" w:rsidP="00AF2202">
            <w:pPr>
              <w:spacing w:after="0" w:line="240" w:lineRule="auto"/>
              <w:ind w:right="28"/>
              <w:contextualSpacing/>
              <w:jc w:val="center"/>
              <w:rPr>
                <w:rFonts w:eastAsia="Times New Roman" w:cstheme="minorHAnsi"/>
                <w:b/>
                <w:color w:val="002060"/>
                <w:sz w:val="16"/>
                <w:szCs w:val="16"/>
                <w:lang w:val="en-GB"/>
              </w:rPr>
            </w:pPr>
          </w:p>
        </w:tc>
        <w:tc>
          <w:tcPr>
            <w:tcW w:w="1417" w:type="dxa"/>
            <w:shd w:val="clear" w:color="auto" w:fill="FFFF00"/>
          </w:tcPr>
          <w:p w14:paraId="482FD75B" w14:textId="77777777" w:rsidR="00F10F5D" w:rsidRPr="003227E7" w:rsidRDefault="00F10F5D" w:rsidP="00AF2202">
            <w:pPr>
              <w:spacing w:after="0" w:line="240" w:lineRule="auto"/>
              <w:ind w:right="28"/>
              <w:contextualSpacing/>
              <w:jc w:val="center"/>
              <w:rPr>
                <w:rFonts w:eastAsia="Times New Roman" w:cstheme="minorHAnsi"/>
                <w:b/>
                <w:color w:val="002060"/>
                <w:sz w:val="16"/>
                <w:szCs w:val="16"/>
                <w:lang w:val="en-GB"/>
              </w:rPr>
            </w:pPr>
          </w:p>
        </w:tc>
        <w:commentRangeEnd w:id="0"/>
        <w:tc>
          <w:tcPr>
            <w:tcW w:w="1783" w:type="dxa"/>
            <w:gridSpan w:val="2"/>
            <w:shd w:val="clear" w:color="auto" w:fill="FFFF00"/>
          </w:tcPr>
          <w:p w14:paraId="6E658E3B" w14:textId="77777777" w:rsidR="00F10F5D" w:rsidRPr="003227E7" w:rsidRDefault="00453C1E" w:rsidP="00AF2202">
            <w:pPr>
              <w:spacing w:after="0" w:line="240" w:lineRule="auto"/>
              <w:ind w:right="28"/>
              <w:contextualSpacing/>
              <w:jc w:val="center"/>
              <w:rPr>
                <w:rFonts w:eastAsia="Times New Roman" w:cstheme="minorHAnsi"/>
                <w:b/>
                <w:color w:val="002060"/>
                <w:sz w:val="16"/>
                <w:szCs w:val="16"/>
                <w:lang w:val="en-GB"/>
              </w:rPr>
            </w:pPr>
            <w:r w:rsidRPr="003227E7">
              <w:rPr>
                <w:rStyle w:val="CommentReference"/>
                <w:rFonts w:eastAsia="Times New Roman" w:cstheme="minorHAnsi"/>
                <w:b/>
                <w:color w:val="002060"/>
                <w:lang w:val="en-GB"/>
              </w:rPr>
              <w:commentReference w:id="0"/>
            </w:r>
          </w:p>
        </w:tc>
        <w:tc>
          <w:tcPr>
            <w:tcW w:w="2288" w:type="dxa"/>
            <w:gridSpan w:val="2"/>
            <w:shd w:val="clear" w:color="auto" w:fill="FFFF00"/>
          </w:tcPr>
          <w:p w14:paraId="490E54E9" w14:textId="77777777" w:rsidR="00F10F5D" w:rsidRPr="003227E7" w:rsidRDefault="00F10F5D" w:rsidP="00AF2202">
            <w:pPr>
              <w:spacing w:after="0" w:line="240" w:lineRule="auto"/>
              <w:ind w:right="28"/>
              <w:contextualSpacing/>
              <w:jc w:val="center"/>
              <w:rPr>
                <w:rFonts w:eastAsia="Times New Roman" w:cstheme="minorHAnsi"/>
                <w:b/>
                <w:color w:val="002060"/>
                <w:sz w:val="16"/>
                <w:szCs w:val="16"/>
                <w:lang w:val="en-GB"/>
              </w:rPr>
            </w:pPr>
          </w:p>
        </w:tc>
        <w:tc>
          <w:tcPr>
            <w:tcW w:w="2591" w:type="dxa"/>
            <w:shd w:val="clear" w:color="auto" w:fill="FFFF00"/>
          </w:tcPr>
          <w:p w14:paraId="45DC42A4" w14:textId="77777777" w:rsidR="00F10F5D" w:rsidRPr="003227E7" w:rsidRDefault="00F10F5D" w:rsidP="00AF2202">
            <w:pPr>
              <w:spacing w:after="0" w:line="240" w:lineRule="auto"/>
              <w:ind w:right="28"/>
              <w:contextualSpacing/>
              <w:jc w:val="center"/>
              <w:rPr>
                <w:rFonts w:eastAsia="Times New Roman" w:cstheme="minorHAnsi"/>
                <w:b/>
                <w:color w:val="002060"/>
                <w:sz w:val="16"/>
                <w:szCs w:val="16"/>
                <w:lang w:val="en-GB"/>
              </w:rPr>
            </w:pPr>
          </w:p>
        </w:tc>
      </w:tr>
      <w:tr w:rsidR="00F10F5D" w:rsidRPr="003227E7" w14:paraId="058B01B9" w14:textId="77777777" w:rsidTr="004715B6">
        <w:trPr>
          <w:jc w:val="center"/>
        </w:trPr>
        <w:tc>
          <w:tcPr>
            <w:tcW w:w="1547" w:type="dxa"/>
            <w:vMerge/>
            <w:shd w:val="clear" w:color="auto" w:fill="D5DCE4" w:themeFill="text2" w:themeFillTint="33"/>
            <w:vAlign w:val="bottom"/>
          </w:tcPr>
          <w:p w14:paraId="385CBEC3" w14:textId="77777777" w:rsidR="00F10F5D" w:rsidRPr="003227E7" w:rsidRDefault="00F10F5D" w:rsidP="00AF2202">
            <w:pPr>
              <w:spacing w:after="0" w:line="240" w:lineRule="auto"/>
              <w:contextualSpacing/>
              <w:rPr>
                <w:rFonts w:eastAsia="Times New Roman" w:cstheme="minorHAnsi"/>
                <w:color w:val="000000"/>
                <w:sz w:val="16"/>
                <w:szCs w:val="16"/>
                <w:lang w:val="en-GB" w:eastAsia="en-GB"/>
              </w:rPr>
            </w:pPr>
          </w:p>
        </w:tc>
        <w:tc>
          <w:tcPr>
            <w:tcW w:w="2990" w:type="dxa"/>
            <w:gridSpan w:val="2"/>
            <w:shd w:val="clear" w:color="auto" w:fill="D9D9D9" w:themeFill="background1" w:themeFillShade="D9"/>
          </w:tcPr>
          <w:p w14:paraId="590F1634"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ESI</w:t>
            </w:r>
          </w:p>
        </w:tc>
        <w:tc>
          <w:tcPr>
            <w:tcW w:w="1783" w:type="dxa"/>
            <w:gridSpan w:val="2"/>
            <w:shd w:val="clear" w:color="auto" w:fill="D9D9D9" w:themeFill="background1" w:themeFillShade="D9"/>
          </w:tcPr>
          <w:p w14:paraId="32D3C127"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Study cycle</w:t>
            </w:r>
          </w:p>
        </w:tc>
        <w:tc>
          <w:tcPr>
            <w:tcW w:w="2288" w:type="dxa"/>
            <w:gridSpan w:val="2"/>
            <w:shd w:val="clear" w:color="auto" w:fill="D9D9D9" w:themeFill="background1" w:themeFillShade="D9"/>
            <w:vAlign w:val="center"/>
          </w:tcPr>
          <w:p w14:paraId="00A5BD1A" w14:textId="77777777" w:rsidR="00F10F5D" w:rsidRPr="003227E7" w:rsidRDefault="00F10F5D" w:rsidP="004715B6">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Field of education</w:t>
            </w:r>
          </w:p>
          <w:p w14:paraId="7154504E" w14:textId="77777777" w:rsidR="00F10F5D" w:rsidRPr="003227E7" w:rsidRDefault="00F10F5D" w:rsidP="004715B6">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(ISCED)</w:t>
            </w:r>
          </w:p>
        </w:tc>
        <w:tc>
          <w:tcPr>
            <w:tcW w:w="2591" w:type="dxa"/>
            <w:shd w:val="clear" w:color="auto" w:fill="D9D9D9" w:themeFill="background1" w:themeFillShade="D9"/>
          </w:tcPr>
          <w:p w14:paraId="4A99B394"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 xml:space="preserve">Field of education </w:t>
            </w:r>
            <w:r w:rsidRPr="003227E7">
              <w:rPr>
                <w:rFonts w:eastAsia="Times New Roman" w:cstheme="minorHAnsi"/>
                <w:b/>
                <w:bCs/>
                <w:color w:val="000000"/>
                <w:sz w:val="16"/>
                <w:szCs w:val="16"/>
                <w:lang w:val="en-GB" w:eastAsia="en-GB"/>
              </w:rPr>
              <w:br/>
              <w:t>(clarification)</w:t>
            </w:r>
          </w:p>
        </w:tc>
      </w:tr>
      <w:tr w:rsidR="00F10F5D" w:rsidRPr="003227E7" w14:paraId="44119C5B" w14:textId="77777777" w:rsidTr="004715B6">
        <w:trPr>
          <w:jc w:val="center"/>
        </w:trPr>
        <w:tc>
          <w:tcPr>
            <w:tcW w:w="1547" w:type="dxa"/>
            <w:vMerge/>
            <w:shd w:val="clear" w:color="auto" w:fill="D5DCE4" w:themeFill="text2" w:themeFillTint="33"/>
            <w:vAlign w:val="bottom"/>
          </w:tcPr>
          <w:p w14:paraId="40CDB83A" w14:textId="77777777" w:rsidR="00F10F5D" w:rsidRPr="003227E7" w:rsidRDefault="00F10F5D" w:rsidP="00AF2202">
            <w:pPr>
              <w:spacing w:after="0" w:line="240" w:lineRule="auto"/>
              <w:contextualSpacing/>
              <w:rPr>
                <w:rFonts w:eastAsia="Times New Roman" w:cstheme="minorHAnsi"/>
                <w:color w:val="000000"/>
                <w:sz w:val="16"/>
                <w:szCs w:val="16"/>
                <w:lang w:val="en-GB" w:eastAsia="en-GB"/>
              </w:rPr>
            </w:pPr>
          </w:p>
        </w:tc>
        <w:tc>
          <w:tcPr>
            <w:tcW w:w="2990" w:type="dxa"/>
            <w:gridSpan w:val="2"/>
          </w:tcPr>
          <w:p w14:paraId="2F214E61" w14:textId="0560A0CB" w:rsidR="00F10F5D" w:rsidRPr="003227E7" w:rsidRDefault="00453C1E" w:rsidP="00AF2202">
            <w:pPr>
              <w:spacing w:after="0" w:line="240" w:lineRule="auto"/>
              <w:ind w:right="28"/>
              <w:contextualSpacing/>
              <w:jc w:val="center"/>
              <w:rPr>
                <w:rFonts w:eastAsia="Times New Roman" w:cstheme="minorHAnsi"/>
                <w:b/>
                <w:color w:val="002060"/>
                <w:sz w:val="16"/>
                <w:szCs w:val="16"/>
                <w:lang w:val="en-GB"/>
              </w:rPr>
            </w:pPr>
            <w:r>
              <w:rPr>
                <w:rFonts w:eastAsia="Times New Roman" w:cstheme="minorHAnsi"/>
                <w:b/>
                <w:color w:val="002060"/>
                <w:sz w:val="16"/>
                <w:szCs w:val="16"/>
                <w:lang w:val="en-GB"/>
              </w:rPr>
              <w:t>/</w:t>
            </w:r>
          </w:p>
        </w:tc>
        <w:tc>
          <w:tcPr>
            <w:tcW w:w="1783" w:type="dxa"/>
            <w:gridSpan w:val="2"/>
            <w:vAlign w:val="center"/>
          </w:tcPr>
          <w:p w14:paraId="2BC8B9C1" w14:textId="44A23A43" w:rsidR="00F10F5D" w:rsidRPr="003227E7" w:rsidRDefault="00F10F5D" w:rsidP="004715B6">
            <w:pPr>
              <w:spacing w:after="0" w:line="240" w:lineRule="auto"/>
              <w:ind w:right="28"/>
              <w:contextualSpacing/>
              <w:jc w:val="center"/>
              <w:rPr>
                <w:rFonts w:eastAsia="Times New Roman" w:cstheme="minorHAnsi"/>
                <w:b/>
                <w:color w:val="002060"/>
                <w:sz w:val="16"/>
                <w:szCs w:val="16"/>
                <w:lang w:val="en-GB"/>
              </w:rPr>
            </w:pPr>
            <w:r w:rsidRPr="004715B6">
              <w:rPr>
                <w:rFonts w:eastAsia="Times New Roman" w:cstheme="minorHAnsi"/>
                <w:b/>
                <w:color w:val="002060"/>
                <w:sz w:val="16"/>
                <w:szCs w:val="16"/>
                <w:highlight w:val="yellow"/>
                <w:lang w:val="en-GB"/>
              </w:rPr>
              <w:t>Bachelor</w:t>
            </w:r>
            <w:r w:rsidR="00BE443D">
              <w:rPr>
                <w:rFonts w:eastAsia="Times New Roman" w:cstheme="minorHAnsi"/>
                <w:b/>
                <w:color w:val="002060"/>
                <w:sz w:val="16"/>
                <w:szCs w:val="16"/>
                <w:lang w:val="en-GB"/>
              </w:rPr>
              <w:t>/</w:t>
            </w:r>
            <w:r w:rsidR="00BE443D">
              <w:rPr>
                <w:rFonts w:eastAsia="Times New Roman" w:cstheme="minorHAnsi"/>
                <w:b/>
                <w:color w:val="002060"/>
                <w:sz w:val="16"/>
                <w:szCs w:val="16"/>
                <w:highlight w:val="yellow"/>
                <w:lang w:val="en-GB"/>
              </w:rPr>
              <w:t xml:space="preserve"> </w:t>
            </w:r>
            <w:commentRangeStart w:id="1"/>
            <w:r w:rsidR="00BE443D">
              <w:rPr>
                <w:rFonts w:eastAsia="Times New Roman" w:cstheme="minorHAnsi"/>
                <w:b/>
                <w:color w:val="002060"/>
                <w:sz w:val="16"/>
                <w:szCs w:val="16"/>
                <w:highlight w:val="yellow"/>
                <w:lang w:val="en-GB"/>
              </w:rPr>
              <w:t>Master</w:t>
            </w:r>
            <w:commentRangeEnd w:id="1"/>
            <w:r w:rsidR="00061BA3" w:rsidRPr="003227E7">
              <w:rPr>
                <w:rStyle w:val="CommentReference"/>
                <w:rFonts w:eastAsia="Times New Roman" w:cstheme="minorHAnsi"/>
                <w:b/>
                <w:color w:val="002060"/>
                <w:lang w:val="en-GB"/>
              </w:rPr>
              <w:commentReference w:id="1"/>
            </w:r>
          </w:p>
        </w:tc>
        <w:tc>
          <w:tcPr>
            <w:tcW w:w="2288" w:type="dxa"/>
            <w:gridSpan w:val="2"/>
            <w:vAlign w:val="center"/>
          </w:tcPr>
          <w:p w14:paraId="1ADB4AD1" w14:textId="3E042988" w:rsidR="00F10F5D" w:rsidRPr="003227E7" w:rsidRDefault="00F10F5D" w:rsidP="00BE443D">
            <w:pPr>
              <w:spacing w:after="0" w:line="240" w:lineRule="auto"/>
              <w:ind w:right="28"/>
              <w:contextualSpacing/>
              <w:jc w:val="center"/>
              <w:rPr>
                <w:rFonts w:eastAsia="Times New Roman" w:cstheme="minorHAnsi"/>
                <w:b/>
                <w:color w:val="002060"/>
                <w:sz w:val="16"/>
                <w:szCs w:val="16"/>
                <w:lang w:val="en-GB"/>
              </w:rPr>
            </w:pPr>
            <w:r w:rsidRPr="00E059C6">
              <w:rPr>
                <w:rFonts w:eastAsia="Times New Roman" w:cstheme="minorHAnsi"/>
                <w:b/>
                <w:color w:val="002060"/>
                <w:sz w:val="16"/>
                <w:szCs w:val="16"/>
                <w:highlight w:val="yellow"/>
                <w:lang w:val="en-GB"/>
              </w:rPr>
              <w:t>041</w:t>
            </w:r>
            <w:r w:rsidR="00E059C6" w:rsidRPr="00E059C6">
              <w:rPr>
                <w:rFonts w:eastAsia="Times New Roman" w:cstheme="minorHAnsi"/>
                <w:b/>
                <w:color w:val="002060"/>
                <w:sz w:val="16"/>
                <w:szCs w:val="16"/>
                <w:highlight w:val="yellow"/>
                <w:lang w:val="en-GB"/>
              </w:rPr>
              <w:t xml:space="preserve"> </w:t>
            </w:r>
            <w:r w:rsidR="00E059C6">
              <w:rPr>
                <w:rFonts w:eastAsia="Times New Roman" w:cstheme="minorHAnsi"/>
                <w:b/>
                <w:color w:val="002060"/>
                <w:sz w:val="16"/>
                <w:szCs w:val="16"/>
                <w:highlight w:val="yellow"/>
                <w:lang w:val="en-GB"/>
              </w:rPr>
              <w:t xml:space="preserve">/ </w:t>
            </w:r>
            <w:commentRangeStart w:id="2"/>
            <w:r w:rsidR="00E059C6" w:rsidRPr="00E059C6">
              <w:rPr>
                <w:rFonts w:eastAsia="Times New Roman" w:cstheme="minorHAnsi"/>
                <w:b/>
                <w:color w:val="002060"/>
                <w:sz w:val="16"/>
                <w:szCs w:val="16"/>
                <w:highlight w:val="yellow"/>
                <w:lang w:val="en-GB"/>
              </w:rPr>
              <w:t>061</w:t>
            </w:r>
            <w:commentRangeEnd w:id="2"/>
            <w:r w:rsidR="0060307D" w:rsidRPr="003227E7">
              <w:rPr>
                <w:rStyle w:val="CommentReference"/>
                <w:rFonts w:eastAsia="Times New Roman" w:cstheme="minorHAnsi"/>
                <w:b/>
                <w:color w:val="002060"/>
                <w:lang w:val="en-GB"/>
              </w:rPr>
              <w:commentReference w:id="2"/>
            </w:r>
          </w:p>
        </w:tc>
        <w:tc>
          <w:tcPr>
            <w:tcW w:w="2591" w:type="dxa"/>
          </w:tcPr>
          <w:p w14:paraId="73EC1C96" w14:textId="41413140" w:rsidR="00F10F5D" w:rsidRPr="00BE443D" w:rsidRDefault="00F10F5D" w:rsidP="00BE443D">
            <w:pPr>
              <w:spacing w:after="0" w:line="240" w:lineRule="auto"/>
              <w:ind w:right="28"/>
              <w:contextualSpacing/>
              <w:jc w:val="center"/>
              <w:rPr>
                <w:rFonts w:eastAsia="Times New Roman" w:cstheme="minorHAnsi"/>
                <w:b/>
                <w:color w:val="002060"/>
                <w:sz w:val="16"/>
                <w:szCs w:val="16"/>
                <w:lang w:val="en-GB"/>
              </w:rPr>
            </w:pPr>
            <w:r w:rsidRPr="00E059C6">
              <w:rPr>
                <w:rFonts w:eastAsia="Times New Roman" w:cstheme="minorHAnsi"/>
                <w:b/>
                <w:color w:val="002060"/>
                <w:sz w:val="16"/>
                <w:szCs w:val="16"/>
                <w:highlight w:val="yellow"/>
                <w:lang w:val="en-GB"/>
              </w:rPr>
              <w:t xml:space="preserve">Business </w:t>
            </w:r>
            <w:commentRangeStart w:id="3"/>
            <w:r w:rsidRPr="00E059C6">
              <w:rPr>
                <w:rFonts w:eastAsia="Times New Roman" w:cstheme="minorHAnsi"/>
                <w:b/>
                <w:color w:val="002060"/>
                <w:sz w:val="16"/>
                <w:szCs w:val="16"/>
                <w:highlight w:val="yellow"/>
                <w:lang w:val="en-GB"/>
              </w:rPr>
              <w:t>and</w:t>
            </w:r>
            <w:commentRangeEnd w:id="3"/>
            <w:r w:rsidR="0060307D" w:rsidRPr="00E059C6">
              <w:rPr>
                <w:rStyle w:val="CommentReference"/>
                <w:rFonts w:eastAsia="Times New Roman" w:cstheme="minorHAnsi"/>
                <w:b/>
                <w:color w:val="002060"/>
                <w:highlight w:val="yellow"/>
                <w:lang w:val="en-GB"/>
              </w:rPr>
              <w:commentReference w:id="3"/>
            </w:r>
            <w:r w:rsidRPr="00E059C6">
              <w:rPr>
                <w:rFonts w:eastAsia="Times New Roman" w:cstheme="minorHAnsi"/>
                <w:b/>
                <w:color w:val="002060"/>
                <w:sz w:val="16"/>
                <w:szCs w:val="16"/>
                <w:highlight w:val="yellow"/>
                <w:lang w:val="en-GB"/>
              </w:rPr>
              <w:t xml:space="preserve"> Administration </w:t>
            </w:r>
            <w:r w:rsidR="00E059C6" w:rsidRPr="00E059C6">
              <w:rPr>
                <w:rFonts w:eastAsia="Times New Roman" w:cstheme="minorHAnsi"/>
                <w:b/>
                <w:color w:val="002060"/>
                <w:sz w:val="16"/>
                <w:szCs w:val="16"/>
                <w:highlight w:val="yellow"/>
                <w:lang w:val="en-GB"/>
              </w:rPr>
              <w:t>/ Information and Communication Technologies (ICTs)</w:t>
            </w:r>
          </w:p>
        </w:tc>
      </w:tr>
      <w:tr w:rsidR="00F10F5D" w:rsidRPr="003227E7" w14:paraId="4CA89731" w14:textId="77777777" w:rsidTr="00AF2202">
        <w:trPr>
          <w:jc w:val="center"/>
        </w:trPr>
        <w:tc>
          <w:tcPr>
            <w:tcW w:w="1547" w:type="dxa"/>
            <w:vMerge w:val="restart"/>
            <w:shd w:val="clear" w:color="auto" w:fill="D5DCE4" w:themeFill="text2" w:themeFillTint="33"/>
            <w:vAlign w:val="bottom"/>
          </w:tcPr>
          <w:p w14:paraId="72A81E41"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Sending Institution</w:t>
            </w:r>
          </w:p>
          <w:p w14:paraId="369DA397"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5899BAFC"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Name</w:t>
            </w:r>
          </w:p>
        </w:tc>
        <w:tc>
          <w:tcPr>
            <w:tcW w:w="1949" w:type="dxa"/>
            <w:gridSpan w:val="2"/>
            <w:shd w:val="clear" w:color="auto" w:fill="D0CECE" w:themeFill="background2" w:themeFillShade="E6"/>
            <w:vAlign w:val="bottom"/>
          </w:tcPr>
          <w:p w14:paraId="1CA73B4D"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Faculty/Department</w:t>
            </w:r>
          </w:p>
        </w:tc>
        <w:tc>
          <w:tcPr>
            <w:tcW w:w="1251" w:type="dxa"/>
            <w:shd w:val="clear" w:color="auto" w:fill="D0CECE" w:themeFill="background2" w:themeFillShade="E6"/>
            <w:vAlign w:val="bottom"/>
          </w:tcPr>
          <w:p w14:paraId="569AC613"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Erasmus code</w:t>
            </w:r>
            <w:r w:rsidRPr="003227E7">
              <w:rPr>
                <w:rFonts w:cstheme="minorHAnsi"/>
                <w:sz w:val="16"/>
                <w:szCs w:val="16"/>
                <w:lang w:val="en-GB"/>
              </w:rPr>
              <w:t xml:space="preserve"> </w:t>
            </w:r>
            <w:r w:rsidRPr="003227E7">
              <w:rPr>
                <w:rFonts w:eastAsia="Times New Roman" w:cstheme="minorHAnsi"/>
                <w:b/>
                <w:bCs/>
                <w:color w:val="000000"/>
                <w:sz w:val="16"/>
                <w:szCs w:val="16"/>
                <w:lang w:val="en-GB" w:eastAsia="en-GB"/>
              </w:rPr>
              <w:t xml:space="preserve"> </w:t>
            </w:r>
          </w:p>
        </w:tc>
        <w:tc>
          <w:tcPr>
            <w:tcW w:w="1619" w:type="dxa"/>
            <w:shd w:val="clear" w:color="auto" w:fill="D0CECE" w:themeFill="background2" w:themeFillShade="E6"/>
            <w:vAlign w:val="bottom"/>
          </w:tcPr>
          <w:p w14:paraId="0AAD9D39"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417550C6" w14:textId="77777777" w:rsidR="00F10F5D" w:rsidRPr="003227E7" w:rsidRDefault="00F10F5D" w:rsidP="00AF2202">
            <w:pPr>
              <w:spacing w:after="0" w:line="240" w:lineRule="auto"/>
              <w:contextualSpacing/>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Administrative contact person name; email; phone</w:t>
            </w:r>
          </w:p>
        </w:tc>
      </w:tr>
      <w:tr w:rsidR="00F10F5D" w:rsidRPr="003227E7" w14:paraId="0C2549A4" w14:textId="77777777" w:rsidTr="004715B6">
        <w:trPr>
          <w:jc w:val="center"/>
        </w:trPr>
        <w:tc>
          <w:tcPr>
            <w:tcW w:w="1547" w:type="dxa"/>
            <w:vMerge/>
            <w:shd w:val="clear" w:color="auto" w:fill="D5DCE4" w:themeFill="text2" w:themeFillTint="33"/>
            <w:vAlign w:val="bottom"/>
          </w:tcPr>
          <w:p w14:paraId="7ABD15C7" w14:textId="77777777" w:rsidR="00F10F5D" w:rsidRPr="003227E7" w:rsidRDefault="00F10F5D" w:rsidP="00AF2202">
            <w:pPr>
              <w:spacing w:after="0" w:line="240" w:lineRule="auto"/>
              <w:contextualSpacing/>
              <w:rPr>
                <w:rFonts w:eastAsia="Times New Roman" w:cstheme="minorHAnsi"/>
                <w:color w:val="000000"/>
                <w:sz w:val="16"/>
                <w:szCs w:val="16"/>
                <w:lang w:val="en-GB" w:eastAsia="en-GB"/>
              </w:rPr>
            </w:pPr>
          </w:p>
        </w:tc>
        <w:tc>
          <w:tcPr>
            <w:tcW w:w="1573" w:type="dxa"/>
            <w:vAlign w:val="center"/>
          </w:tcPr>
          <w:p w14:paraId="42F97179" w14:textId="77777777" w:rsidR="00F10F5D" w:rsidRPr="003227E7" w:rsidRDefault="00F10F5D" w:rsidP="004715B6">
            <w:pPr>
              <w:spacing w:after="0" w:line="240" w:lineRule="auto"/>
              <w:ind w:right="28"/>
              <w:contextualSpacing/>
              <w:jc w:val="center"/>
              <w:rPr>
                <w:rFonts w:eastAsia="Times New Roman" w:cstheme="minorHAnsi"/>
                <w:b/>
                <w:color w:val="002060"/>
                <w:sz w:val="16"/>
                <w:szCs w:val="16"/>
                <w:lang w:val="en-GB"/>
              </w:rPr>
            </w:pPr>
            <w:r w:rsidRPr="003227E7">
              <w:rPr>
                <w:rFonts w:eastAsia="Times New Roman" w:cstheme="minorHAnsi"/>
                <w:b/>
                <w:color w:val="002060"/>
                <w:sz w:val="16"/>
                <w:szCs w:val="16"/>
                <w:lang w:val="en-GB"/>
              </w:rPr>
              <w:t>University of Belgrade</w:t>
            </w:r>
          </w:p>
        </w:tc>
        <w:tc>
          <w:tcPr>
            <w:tcW w:w="1949" w:type="dxa"/>
            <w:gridSpan w:val="2"/>
            <w:vAlign w:val="center"/>
          </w:tcPr>
          <w:p w14:paraId="7683044C" w14:textId="77777777" w:rsidR="00F10F5D" w:rsidRPr="003227E7" w:rsidRDefault="00F10F5D" w:rsidP="004715B6">
            <w:pPr>
              <w:spacing w:after="0" w:line="240" w:lineRule="auto"/>
              <w:ind w:right="28"/>
              <w:contextualSpacing/>
              <w:jc w:val="center"/>
              <w:rPr>
                <w:rFonts w:eastAsia="Times New Roman" w:cstheme="minorHAnsi"/>
                <w:b/>
                <w:color w:val="002060"/>
                <w:sz w:val="16"/>
                <w:szCs w:val="16"/>
                <w:lang w:val="en-GB"/>
              </w:rPr>
            </w:pPr>
            <w:r w:rsidRPr="003227E7">
              <w:rPr>
                <w:rFonts w:eastAsia="Times New Roman" w:cstheme="minorHAnsi"/>
                <w:b/>
                <w:color w:val="002060"/>
                <w:sz w:val="16"/>
                <w:szCs w:val="16"/>
                <w:lang w:val="en-GB"/>
              </w:rPr>
              <w:t>Faculty of Organizational sciences</w:t>
            </w:r>
          </w:p>
        </w:tc>
        <w:tc>
          <w:tcPr>
            <w:tcW w:w="1251" w:type="dxa"/>
            <w:vAlign w:val="center"/>
          </w:tcPr>
          <w:p w14:paraId="1B48D38B" w14:textId="77777777" w:rsidR="00F10F5D" w:rsidRPr="003227E7" w:rsidRDefault="00F10F5D" w:rsidP="004715B6">
            <w:pPr>
              <w:spacing w:after="0" w:line="240" w:lineRule="auto"/>
              <w:ind w:right="28"/>
              <w:contextualSpacing/>
              <w:jc w:val="center"/>
              <w:rPr>
                <w:rFonts w:eastAsia="Times New Roman" w:cstheme="minorHAnsi"/>
                <w:b/>
                <w:color w:val="002060"/>
                <w:sz w:val="16"/>
                <w:szCs w:val="16"/>
                <w:lang w:val="en-GB"/>
              </w:rPr>
            </w:pPr>
            <w:r w:rsidRPr="003227E7">
              <w:rPr>
                <w:rFonts w:eastAsia="Times New Roman" w:cstheme="minorHAnsi"/>
                <w:b/>
                <w:color w:val="002060"/>
                <w:sz w:val="16"/>
                <w:szCs w:val="16"/>
                <w:lang w:val="en-GB"/>
              </w:rPr>
              <w:t>RS BELGRAD02</w:t>
            </w:r>
          </w:p>
        </w:tc>
        <w:tc>
          <w:tcPr>
            <w:tcW w:w="1619" w:type="dxa"/>
            <w:vAlign w:val="center"/>
          </w:tcPr>
          <w:p w14:paraId="53E83FC1" w14:textId="77777777" w:rsidR="00F10F5D" w:rsidRPr="003227E7" w:rsidRDefault="00F10F5D" w:rsidP="004715B6">
            <w:pPr>
              <w:spacing w:after="0" w:line="240" w:lineRule="auto"/>
              <w:ind w:right="28"/>
              <w:contextualSpacing/>
              <w:jc w:val="center"/>
              <w:rPr>
                <w:rFonts w:eastAsia="Times New Roman" w:cstheme="minorHAnsi"/>
                <w:b/>
                <w:color w:val="002060"/>
                <w:sz w:val="16"/>
                <w:szCs w:val="16"/>
                <w:lang w:val="en-GB"/>
              </w:rPr>
            </w:pPr>
            <w:r w:rsidRPr="003227E7">
              <w:rPr>
                <w:rFonts w:eastAsia="Times New Roman" w:cstheme="minorHAnsi"/>
                <w:b/>
                <w:color w:val="002060"/>
                <w:sz w:val="16"/>
                <w:szCs w:val="16"/>
                <w:lang w:val="en-GB"/>
              </w:rPr>
              <w:t>Serbia</w:t>
            </w:r>
          </w:p>
        </w:tc>
        <w:tc>
          <w:tcPr>
            <w:tcW w:w="3260" w:type="dxa"/>
            <w:gridSpan w:val="2"/>
          </w:tcPr>
          <w:p w14:paraId="0FE2BB2A" w14:textId="77777777" w:rsidR="00F10F5D" w:rsidRPr="00560013" w:rsidRDefault="00F10F5D" w:rsidP="00AF2202">
            <w:pPr>
              <w:spacing w:after="0" w:line="240" w:lineRule="auto"/>
              <w:ind w:right="28"/>
              <w:contextualSpacing/>
              <w:jc w:val="center"/>
              <w:rPr>
                <w:rFonts w:eastAsia="Times New Roman" w:cstheme="minorHAnsi"/>
                <w:b/>
                <w:color w:val="002060"/>
                <w:sz w:val="16"/>
                <w:szCs w:val="16"/>
                <w:lang w:val="sv-SE"/>
              </w:rPr>
            </w:pPr>
            <w:r w:rsidRPr="00560013">
              <w:rPr>
                <w:rFonts w:eastAsia="Times New Roman" w:cstheme="minorHAnsi"/>
                <w:b/>
                <w:color w:val="002060"/>
                <w:sz w:val="16"/>
                <w:szCs w:val="16"/>
                <w:lang w:val="sv-SE"/>
              </w:rPr>
              <w:t>Bojana Ivanović Bovan</w:t>
            </w:r>
          </w:p>
          <w:p w14:paraId="0832EAE4" w14:textId="77777777" w:rsidR="00F10F5D" w:rsidRPr="00560013" w:rsidRDefault="00F10F5D" w:rsidP="00AF2202">
            <w:pPr>
              <w:spacing w:after="0" w:line="240" w:lineRule="auto"/>
              <w:ind w:right="28"/>
              <w:contextualSpacing/>
              <w:jc w:val="center"/>
              <w:rPr>
                <w:rFonts w:eastAsia="Times New Roman" w:cstheme="minorHAnsi"/>
                <w:b/>
                <w:color w:val="002060"/>
                <w:sz w:val="16"/>
                <w:szCs w:val="16"/>
                <w:lang w:val="sv-SE"/>
              </w:rPr>
            </w:pPr>
            <w:r w:rsidRPr="00560013">
              <w:rPr>
                <w:rFonts w:eastAsia="Times New Roman" w:cstheme="minorHAnsi"/>
                <w:b/>
                <w:color w:val="002060"/>
                <w:sz w:val="16"/>
                <w:szCs w:val="16"/>
                <w:lang w:val="sv-SE"/>
              </w:rPr>
              <w:t>international@fon.bg.ac.rs</w:t>
            </w:r>
          </w:p>
          <w:p w14:paraId="2469DBE3" w14:textId="77777777" w:rsidR="00F10F5D" w:rsidRPr="003227E7" w:rsidRDefault="00F10F5D" w:rsidP="00AF2202">
            <w:pPr>
              <w:spacing w:after="0" w:line="240" w:lineRule="auto"/>
              <w:ind w:right="28"/>
              <w:contextualSpacing/>
              <w:jc w:val="center"/>
              <w:rPr>
                <w:rFonts w:eastAsia="Times New Roman" w:cstheme="minorHAnsi"/>
                <w:b/>
                <w:color w:val="002060"/>
                <w:sz w:val="16"/>
                <w:szCs w:val="16"/>
                <w:lang w:val="en-GB"/>
              </w:rPr>
            </w:pPr>
            <w:r w:rsidRPr="003227E7">
              <w:rPr>
                <w:rFonts w:eastAsia="Times New Roman" w:cstheme="minorHAnsi"/>
                <w:b/>
                <w:color w:val="002060"/>
                <w:sz w:val="16"/>
                <w:szCs w:val="16"/>
                <w:lang w:val="en-GB"/>
              </w:rPr>
              <w:t>+381113950800</w:t>
            </w:r>
          </w:p>
        </w:tc>
      </w:tr>
      <w:tr w:rsidR="00F10F5D" w:rsidRPr="003227E7" w14:paraId="4E7D5AEA" w14:textId="77777777" w:rsidTr="00AF2202">
        <w:trPr>
          <w:jc w:val="center"/>
        </w:trPr>
        <w:tc>
          <w:tcPr>
            <w:tcW w:w="1547" w:type="dxa"/>
            <w:vMerge w:val="restart"/>
            <w:shd w:val="clear" w:color="auto" w:fill="D5DCE4" w:themeFill="text2" w:themeFillTint="33"/>
            <w:vAlign w:val="bottom"/>
          </w:tcPr>
          <w:p w14:paraId="0D86D892"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Receiving Institution</w:t>
            </w:r>
          </w:p>
          <w:p w14:paraId="092F112A" w14:textId="77777777" w:rsidR="00F10F5D" w:rsidRPr="003227E7" w:rsidRDefault="00F10F5D" w:rsidP="00AF2202">
            <w:pPr>
              <w:spacing w:after="0" w:line="240" w:lineRule="auto"/>
              <w:contextualSpacing/>
              <w:rPr>
                <w:rFonts w:eastAsia="Times New Roman" w:cstheme="minorHAnsi"/>
                <w:b/>
                <w:bCs/>
                <w:color w:val="000000"/>
                <w:sz w:val="16"/>
                <w:szCs w:val="16"/>
                <w:lang w:val="en-GB" w:eastAsia="en-GB"/>
              </w:rPr>
            </w:pPr>
            <w:r w:rsidRPr="003227E7">
              <w:rPr>
                <w:rFonts w:eastAsia="Times New Roman" w:cstheme="minorHAnsi"/>
                <w:color w:val="000000"/>
                <w:sz w:val="16"/>
                <w:szCs w:val="16"/>
                <w:lang w:val="en-GB" w:eastAsia="en-GB"/>
              </w:rPr>
              <w:t> </w:t>
            </w:r>
          </w:p>
        </w:tc>
        <w:tc>
          <w:tcPr>
            <w:tcW w:w="1573" w:type="dxa"/>
            <w:shd w:val="clear" w:color="auto" w:fill="D0CECE" w:themeFill="background2" w:themeFillShade="E6"/>
            <w:vAlign w:val="bottom"/>
          </w:tcPr>
          <w:p w14:paraId="6DB22D9B"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Name</w:t>
            </w:r>
          </w:p>
        </w:tc>
        <w:tc>
          <w:tcPr>
            <w:tcW w:w="1949" w:type="dxa"/>
            <w:gridSpan w:val="2"/>
            <w:shd w:val="clear" w:color="auto" w:fill="D0CECE" w:themeFill="background2" w:themeFillShade="E6"/>
            <w:vAlign w:val="bottom"/>
          </w:tcPr>
          <w:p w14:paraId="678C79BC"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Faculty/Department</w:t>
            </w:r>
          </w:p>
        </w:tc>
        <w:tc>
          <w:tcPr>
            <w:tcW w:w="1251" w:type="dxa"/>
            <w:shd w:val="clear" w:color="auto" w:fill="D0CECE" w:themeFill="background2" w:themeFillShade="E6"/>
            <w:vAlign w:val="bottom"/>
          </w:tcPr>
          <w:p w14:paraId="132706D4"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 xml:space="preserve">City </w:t>
            </w:r>
          </w:p>
        </w:tc>
        <w:tc>
          <w:tcPr>
            <w:tcW w:w="1619" w:type="dxa"/>
            <w:shd w:val="clear" w:color="auto" w:fill="D0CECE" w:themeFill="background2" w:themeFillShade="E6"/>
            <w:vAlign w:val="bottom"/>
          </w:tcPr>
          <w:p w14:paraId="5B3DAB36"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67DE194C" w14:textId="77777777" w:rsidR="00F10F5D" w:rsidRPr="003227E7" w:rsidRDefault="00F10F5D" w:rsidP="00AF2202">
            <w:pPr>
              <w:spacing w:after="0" w:line="240" w:lineRule="auto"/>
              <w:contextualSpacing/>
              <w:jc w:val="center"/>
              <w:rPr>
                <w:rFonts w:eastAsia="Times New Roman" w:cstheme="minorHAnsi"/>
                <w:b/>
                <w:bCs/>
                <w:color w:val="000000"/>
                <w:sz w:val="16"/>
                <w:szCs w:val="16"/>
                <w:lang w:val="en-GB" w:eastAsia="en-GB"/>
              </w:rPr>
            </w:pPr>
            <w:r w:rsidRPr="003227E7">
              <w:rPr>
                <w:rFonts w:eastAsia="Times New Roman" w:cstheme="minorHAnsi"/>
                <w:b/>
                <w:bCs/>
                <w:color w:val="000000"/>
                <w:sz w:val="16"/>
                <w:szCs w:val="16"/>
                <w:lang w:val="en-GB" w:eastAsia="en-GB"/>
              </w:rPr>
              <w:t>Administrative contact person name; email; phone</w:t>
            </w:r>
          </w:p>
        </w:tc>
      </w:tr>
      <w:tr w:rsidR="00F10F5D" w:rsidRPr="003227E7" w14:paraId="6709ED45" w14:textId="77777777" w:rsidTr="004715B6">
        <w:trPr>
          <w:jc w:val="center"/>
        </w:trPr>
        <w:tc>
          <w:tcPr>
            <w:tcW w:w="1547" w:type="dxa"/>
            <w:vMerge/>
            <w:shd w:val="clear" w:color="auto" w:fill="D5DCE4" w:themeFill="text2" w:themeFillTint="33"/>
            <w:vAlign w:val="bottom"/>
          </w:tcPr>
          <w:p w14:paraId="3A15A8D6" w14:textId="77777777" w:rsidR="00F10F5D" w:rsidRPr="003227E7" w:rsidRDefault="00F10F5D" w:rsidP="00AF2202">
            <w:pPr>
              <w:spacing w:after="0" w:line="240" w:lineRule="auto"/>
              <w:contextualSpacing/>
              <w:rPr>
                <w:rFonts w:eastAsia="Times New Roman" w:cstheme="minorHAnsi"/>
                <w:color w:val="000000"/>
                <w:sz w:val="16"/>
                <w:szCs w:val="16"/>
                <w:lang w:val="en-GB" w:eastAsia="en-GB"/>
              </w:rPr>
            </w:pPr>
          </w:p>
        </w:tc>
        <w:tc>
          <w:tcPr>
            <w:tcW w:w="1573" w:type="dxa"/>
          </w:tcPr>
          <w:p w14:paraId="148216C3" w14:textId="668D6F24" w:rsidR="00F10F5D" w:rsidRPr="003227E7" w:rsidRDefault="00D16AF5" w:rsidP="004715B6">
            <w:pPr>
              <w:spacing w:after="0" w:line="240" w:lineRule="auto"/>
              <w:ind w:right="28"/>
              <w:contextualSpacing/>
              <w:jc w:val="center"/>
              <w:rPr>
                <w:rFonts w:eastAsia="Times New Roman" w:cstheme="minorHAnsi"/>
                <w:b/>
                <w:color w:val="002060"/>
                <w:sz w:val="16"/>
                <w:szCs w:val="16"/>
                <w:lang w:val="en-GB"/>
              </w:rPr>
            </w:pPr>
            <w:r>
              <w:rPr>
                <w:rFonts w:eastAsia="Times New Roman" w:cstheme="minorHAnsi"/>
                <w:b/>
                <w:color w:val="002060"/>
                <w:sz w:val="16"/>
                <w:szCs w:val="16"/>
                <w:lang w:val="en-GB"/>
              </w:rPr>
              <w:t>University of Maribor</w:t>
            </w:r>
          </w:p>
        </w:tc>
        <w:tc>
          <w:tcPr>
            <w:tcW w:w="1949" w:type="dxa"/>
            <w:gridSpan w:val="2"/>
          </w:tcPr>
          <w:p w14:paraId="5DAFF45B" w14:textId="178F9B1A" w:rsidR="00F10F5D" w:rsidRPr="003227E7" w:rsidRDefault="00D16AF5" w:rsidP="00AF2202">
            <w:pPr>
              <w:spacing w:after="0" w:line="240" w:lineRule="auto"/>
              <w:ind w:right="28"/>
              <w:contextualSpacing/>
              <w:jc w:val="center"/>
              <w:rPr>
                <w:rFonts w:eastAsia="Times New Roman" w:cstheme="minorHAnsi"/>
                <w:b/>
                <w:color w:val="002060"/>
                <w:sz w:val="16"/>
                <w:szCs w:val="16"/>
                <w:lang w:val="en-GB"/>
              </w:rPr>
            </w:pPr>
            <w:r w:rsidRPr="00D16AF5">
              <w:rPr>
                <w:rFonts w:eastAsia="Times New Roman" w:cstheme="minorHAnsi"/>
                <w:b/>
                <w:color w:val="002060"/>
                <w:sz w:val="16"/>
                <w:szCs w:val="16"/>
                <w:lang w:val="en-GB"/>
              </w:rPr>
              <w:t>Faculty of Organizational Sciences</w:t>
            </w:r>
          </w:p>
        </w:tc>
        <w:tc>
          <w:tcPr>
            <w:tcW w:w="1251" w:type="dxa"/>
            <w:vAlign w:val="center"/>
          </w:tcPr>
          <w:p w14:paraId="423E25C5" w14:textId="4E0531D0" w:rsidR="00F10F5D" w:rsidRPr="003227E7" w:rsidRDefault="00D16AF5" w:rsidP="004715B6">
            <w:pPr>
              <w:spacing w:after="0" w:line="240" w:lineRule="auto"/>
              <w:ind w:right="28"/>
              <w:contextualSpacing/>
              <w:jc w:val="center"/>
              <w:rPr>
                <w:rFonts w:eastAsia="Times New Roman" w:cstheme="minorHAnsi"/>
                <w:b/>
                <w:color w:val="002060"/>
                <w:sz w:val="16"/>
                <w:szCs w:val="16"/>
                <w:lang w:val="en-GB"/>
              </w:rPr>
            </w:pPr>
            <w:r>
              <w:rPr>
                <w:rFonts w:eastAsia="Times New Roman" w:cstheme="minorHAnsi"/>
                <w:b/>
                <w:color w:val="002060"/>
                <w:sz w:val="16"/>
                <w:szCs w:val="16"/>
                <w:lang w:val="en-GB"/>
              </w:rPr>
              <w:t>Kranj</w:t>
            </w:r>
          </w:p>
        </w:tc>
        <w:tc>
          <w:tcPr>
            <w:tcW w:w="1619" w:type="dxa"/>
            <w:vAlign w:val="center"/>
          </w:tcPr>
          <w:p w14:paraId="653BC0D2" w14:textId="6EF3DD9A" w:rsidR="00F10F5D" w:rsidRPr="003227E7" w:rsidRDefault="00D16AF5" w:rsidP="004715B6">
            <w:pPr>
              <w:spacing w:after="0" w:line="240" w:lineRule="auto"/>
              <w:ind w:right="28"/>
              <w:contextualSpacing/>
              <w:jc w:val="center"/>
              <w:rPr>
                <w:rFonts w:eastAsia="Times New Roman" w:cstheme="minorHAnsi"/>
                <w:b/>
                <w:color w:val="002060"/>
                <w:sz w:val="16"/>
                <w:szCs w:val="16"/>
                <w:lang w:val="en-GB"/>
              </w:rPr>
            </w:pPr>
            <w:r>
              <w:rPr>
                <w:rFonts w:eastAsia="Times New Roman" w:cstheme="minorHAnsi"/>
                <w:b/>
                <w:color w:val="002060"/>
                <w:sz w:val="16"/>
                <w:szCs w:val="16"/>
                <w:lang w:val="en-GB"/>
              </w:rPr>
              <w:t>Slovenia</w:t>
            </w:r>
          </w:p>
        </w:tc>
        <w:tc>
          <w:tcPr>
            <w:tcW w:w="3260" w:type="dxa"/>
            <w:gridSpan w:val="2"/>
          </w:tcPr>
          <w:p w14:paraId="3B5BDB7F" w14:textId="77777777" w:rsidR="002B7012" w:rsidRDefault="00D16AF5" w:rsidP="009D1186">
            <w:pPr>
              <w:spacing w:after="0" w:line="240" w:lineRule="auto"/>
              <w:ind w:right="28"/>
              <w:contextualSpacing/>
              <w:jc w:val="center"/>
              <w:rPr>
                <w:rFonts w:eastAsia="Times New Roman" w:cstheme="minorHAnsi"/>
                <w:b/>
                <w:color w:val="002060"/>
                <w:sz w:val="16"/>
                <w:szCs w:val="16"/>
                <w:lang w:val="en-GB"/>
              </w:rPr>
            </w:pPr>
            <w:r>
              <w:rPr>
                <w:rFonts w:eastAsia="Times New Roman" w:cstheme="minorHAnsi"/>
                <w:b/>
                <w:color w:val="002060"/>
                <w:sz w:val="16"/>
                <w:szCs w:val="16"/>
                <w:lang w:val="en-GB"/>
              </w:rPr>
              <w:t>Petra</w:t>
            </w:r>
            <w:r w:rsidR="002B7012">
              <w:rPr>
                <w:rFonts w:eastAsia="Times New Roman" w:cstheme="minorHAnsi"/>
                <w:b/>
                <w:color w:val="002060"/>
                <w:sz w:val="16"/>
                <w:szCs w:val="16"/>
                <w:lang w:val="en-GB"/>
              </w:rPr>
              <w:t xml:space="preserve"> Gorjanc</w:t>
            </w:r>
          </w:p>
          <w:p w14:paraId="4061125A" w14:textId="12DB2A80" w:rsidR="00425D3F" w:rsidRPr="003227E7" w:rsidRDefault="002B7012" w:rsidP="002B7012">
            <w:pPr>
              <w:spacing w:after="0" w:line="240" w:lineRule="auto"/>
              <w:ind w:right="28"/>
              <w:contextualSpacing/>
              <w:jc w:val="center"/>
              <w:rPr>
                <w:rFonts w:eastAsia="Times New Roman" w:cstheme="minorHAnsi"/>
                <w:b/>
                <w:color w:val="002060"/>
                <w:sz w:val="16"/>
                <w:szCs w:val="16"/>
                <w:lang w:val="en-GB"/>
              </w:rPr>
            </w:pPr>
            <w:r>
              <w:rPr>
                <w:rFonts w:eastAsia="Times New Roman" w:cstheme="minorHAnsi"/>
                <w:b/>
                <w:color w:val="002060"/>
                <w:sz w:val="16"/>
                <w:szCs w:val="16"/>
                <w:lang w:val="en-GB"/>
              </w:rPr>
              <w:t>International.fov@um.si</w:t>
            </w:r>
          </w:p>
        </w:tc>
      </w:tr>
      <w:tr w:rsidR="00F10F5D" w:rsidRPr="003227E7" w14:paraId="75544EDA" w14:textId="77777777" w:rsidTr="00AF2202">
        <w:trPr>
          <w:jc w:val="center"/>
        </w:trPr>
        <w:tc>
          <w:tcPr>
            <w:tcW w:w="11199" w:type="dxa"/>
            <w:gridSpan w:val="8"/>
            <w:shd w:val="clear" w:color="auto" w:fill="D5DCE4" w:themeFill="text2" w:themeFillTint="33"/>
            <w:vAlign w:val="bottom"/>
          </w:tcPr>
          <w:p w14:paraId="02E06376" w14:textId="77777777" w:rsidR="00F10F5D" w:rsidRPr="003227E7" w:rsidRDefault="00F10F5D" w:rsidP="00AF2202">
            <w:pPr>
              <w:spacing w:after="0" w:line="240" w:lineRule="auto"/>
              <w:ind w:right="28"/>
              <w:contextualSpacing/>
              <w:jc w:val="center"/>
              <w:rPr>
                <w:rFonts w:eastAsia="Times New Roman" w:cstheme="minorHAnsi"/>
                <w:b/>
                <w:color w:val="002060"/>
                <w:sz w:val="16"/>
                <w:szCs w:val="16"/>
                <w:lang w:val="en-GB"/>
              </w:rPr>
            </w:pPr>
            <w:r w:rsidRPr="003227E7">
              <w:rPr>
                <w:rFonts w:eastAsia="Times New Roman" w:cstheme="minorHAnsi"/>
                <w:color w:val="000000"/>
                <w:sz w:val="16"/>
                <w:szCs w:val="16"/>
                <w:lang w:val="en-GB" w:eastAsia="en-GB"/>
              </w:rPr>
              <w:t xml:space="preserve">The level of language competence in </w:t>
            </w:r>
            <w:r>
              <w:rPr>
                <w:rFonts w:eastAsia="Times New Roman" w:cstheme="minorHAnsi"/>
                <w:bCs/>
                <w:color w:val="000000"/>
                <w:sz w:val="16"/>
                <w:szCs w:val="16"/>
                <w:lang w:val="en-GB" w:eastAsia="en-GB"/>
              </w:rPr>
              <w:t>English</w:t>
            </w:r>
            <w:r w:rsidRPr="003227E7">
              <w:rPr>
                <w:rFonts w:eastAsia="Times New Roman" w:cstheme="minorHAnsi"/>
                <w:bCs/>
                <w:color w:val="000000"/>
                <w:sz w:val="16"/>
                <w:szCs w:val="16"/>
                <w:lang w:val="en-GB" w:eastAsia="en-GB"/>
              </w:rPr>
              <w:t xml:space="preserve"> [indicate here the main language of instruction] that</w:t>
            </w:r>
            <w:r w:rsidRPr="003227E7">
              <w:rPr>
                <w:rFonts w:eastAsia="Times New Roman" w:cstheme="minorHAnsi"/>
                <w:color w:val="000000"/>
                <w:sz w:val="16"/>
                <w:szCs w:val="16"/>
                <w:lang w:val="en-GB" w:eastAsia="en-GB"/>
              </w:rPr>
              <w:t xml:space="preserve"> the student already has or agrees to acquire by the start of the study period is: </w:t>
            </w:r>
            <w:r w:rsidRPr="003227E7">
              <w:rPr>
                <w:rFonts w:eastAsia="Times New Roman" w:cstheme="minorHAnsi"/>
                <w:color w:val="000000"/>
                <w:sz w:val="16"/>
                <w:szCs w:val="16"/>
                <w:lang w:val="en-GB" w:eastAsia="en-GB"/>
              </w:rPr>
              <w:br/>
            </w:r>
            <w:r w:rsidRPr="003227E7">
              <w:rPr>
                <w:rFonts w:eastAsia="Times New Roman" w:cstheme="minorHAnsi"/>
                <w:i/>
                <w:iCs/>
                <w:color w:val="000000"/>
                <w:sz w:val="16"/>
                <w:szCs w:val="16"/>
                <w:lang w:val="en-GB" w:eastAsia="en-GB"/>
              </w:rPr>
              <w:t xml:space="preserve">A1 </w:t>
            </w:r>
            <w:sdt>
              <w:sdtPr>
                <w:rPr>
                  <w:rFonts w:eastAsia="Times New Roman" w:cstheme="minorHAnsi"/>
                  <w:iCs/>
                  <w:color w:val="000000"/>
                  <w:sz w:val="16"/>
                  <w:szCs w:val="16"/>
                  <w:lang w:val="en-GB" w:eastAsia="en-GB"/>
                </w:rPr>
                <w:id w:val="-1693294310"/>
                <w14:checkbox>
                  <w14:checked w14:val="0"/>
                  <w14:checkedState w14:val="2612" w14:font="MS Gothic"/>
                  <w14:uncheckedState w14:val="2610" w14:font="MS Gothic"/>
                </w14:checkbox>
              </w:sdtPr>
              <w:sdtEndPr/>
              <w:sdtContent>
                <w:r w:rsidRPr="003227E7">
                  <w:rPr>
                    <w:rFonts w:ascii="Segoe UI Symbol" w:eastAsia="MS Gothic" w:hAnsi="Segoe UI Symbol" w:cs="Segoe UI Symbol"/>
                    <w:iCs/>
                    <w:color w:val="000000"/>
                    <w:sz w:val="16"/>
                    <w:szCs w:val="16"/>
                    <w:lang w:val="en-GB" w:eastAsia="en-GB"/>
                  </w:rPr>
                  <w:t>☐</w:t>
                </w:r>
              </w:sdtContent>
            </w:sdt>
            <w:r w:rsidRPr="003227E7">
              <w:rPr>
                <w:rFonts w:eastAsia="Times New Roman" w:cstheme="minorHAnsi"/>
                <w:i/>
                <w:iCs/>
                <w:color w:val="000000"/>
                <w:sz w:val="16"/>
                <w:szCs w:val="16"/>
                <w:lang w:val="en-GB" w:eastAsia="en-GB"/>
              </w:rPr>
              <w:t xml:space="preserve">     A2 </w:t>
            </w:r>
            <w:sdt>
              <w:sdtPr>
                <w:rPr>
                  <w:rFonts w:eastAsia="Times New Roman" w:cstheme="minorHAnsi"/>
                  <w:iCs/>
                  <w:color w:val="000000"/>
                  <w:sz w:val="16"/>
                  <w:szCs w:val="16"/>
                  <w:lang w:val="en-GB" w:eastAsia="en-GB"/>
                </w:rPr>
                <w:id w:val="1780377044"/>
                <w14:checkbox>
                  <w14:checked w14:val="0"/>
                  <w14:checkedState w14:val="2612" w14:font="MS Gothic"/>
                  <w14:uncheckedState w14:val="2610" w14:font="MS Gothic"/>
                </w14:checkbox>
              </w:sdtPr>
              <w:sdtEndPr/>
              <w:sdtContent>
                <w:r w:rsidRPr="003227E7">
                  <w:rPr>
                    <w:rFonts w:ascii="Segoe UI Symbol" w:eastAsia="MS Gothic" w:hAnsi="Segoe UI Symbol" w:cs="Segoe UI Symbol"/>
                    <w:iCs/>
                    <w:color w:val="000000"/>
                    <w:sz w:val="16"/>
                    <w:szCs w:val="16"/>
                    <w:lang w:val="en-GB" w:eastAsia="en-GB"/>
                  </w:rPr>
                  <w:t>☐</w:t>
                </w:r>
              </w:sdtContent>
            </w:sdt>
            <w:r w:rsidRPr="003227E7">
              <w:rPr>
                <w:rFonts w:eastAsia="Times New Roman" w:cstheme="minorHAnsi"/>
                <w:i/>
                <w:iCs/>
                <w:color w:val="000000"/>
                <w:sz w:val="16"/>
                <w:szCs w:val="16"/>
                <w:lang w:val="en-GB" w:eastAsia="en-GB"/>
              </w:rPr>
              <w:t xml:space="preserve">     B1  </w:t>
            </w:r>
            <w:sdt>
              <w:sdtPr>
                <w:rPr>
                  <w:rFonts w:eastAsia="Times New Roman" w:cstheme="minorHAnsi"/>
                  <w:iCs/>
                  <w:color w:val="000000"/>
                  <w:sz w:val="16"/>
                  <w:szCs w:val="16"/>
                  <w:lang w:val="en-GB" w:eastAsia="en-GB"/>
                </w:rPr>
                <w:id w:val="-543755274"/>
                <w14:checkbox>
                  <w14:checked w14:val="0"/>
                  <w14:checkedState w14:val="2612" w14:font="MS Gothic"/>
                  <w14:uncheckedState w14:val="2610" w14:font="MS Gothic"/>
                </w14:checkbox>
              </w:sdtPr>
              <w:sdtEndPr/>
              <w:sdtContent>
                <w:r w:rsidRPr="003227E7">
                  <w:rPr>
                    <w:rFonts w:ascii="Segoe UI Symbol" w:eastAsia="MS Gothic" w:hAnsi="Segoe UI Symbol" w:cs="Segoe UI Symbol"/>
                    <w:iCs/>
                    <w:color w:val="000000"/>
                    <w:sz w:val="16"/>
                    <w:szCs w:val="16"/>
                    <w:lang w:val="en-GB" w:eastAsia="en-GB"/>
                  </w:rPr>
                  <w:t>☐</w:t>
                </w:r>
              </w:sdtContent>
            </w:sdt>
            <w:r w:rsidRPr="003227E7">
              <w:rPr>
                <w:rFonts w:eastAsia="Times New Roman" w:cstheme="minorHAnsi"/>
                <w:i/>
                <w:iCs/>
                <w:color w:val="000000"/>
                <w:sz w:val="16"/>
                <w:szCs w:val="16"/>
                <w:lang w:val="en-GB" w:eastAsia="en-GB"/>
              </w:rPr>
              <w:t xml:space="preserve">     B2 </w:t>
            </w:r>
            <w:sdt>
              <w:sdtPr>
                <w:rPr>
                  <w:rFonts w:eastAsia="Times New Roman" w:cstheme="minorHAnsi"/>
                  <w:iCs/>
                  <w:color w:val="000000"/>
                  <w:sz w:val="16"/>
                  <w:szCs w:val="16"/>
                  <w:lang w:val="en-GB" w:eastAsia="en-GB"/>
                </w:rPr>
                <w:id w:val="-1576727651"/>
                <w14:checkbox>
                  <w14:checked w14:val="0"/>
                  <w14:checkedState w14:val="2612" w14:font="MS Gothic"/>
                  <w14:uncheckedState w14:val="2610" w14:font="MS Gothic"/>
                </w14:checkbox>
              </w:sdtPr>
              <w:sdtEndPr/>
              <w:sdtContent>
                <w:r w:rsidRPr="003227E7">
                  <w:rPr>
                    <w:rFonts w:ascii="Segoe UI Symbol" w:eastAsia="MS Gothic" w:hAnsi="Segoe UI Symbol" w:cs="Segoe UI Symbol"/>
                    <w:iCs/>
                    <w:color w:val="000000"/>
                    <w:sz w:val="16"/>
                    <w:szCs w:val="16"/>
                    <w:lang w:val="en-GB" w:eastAsia="en-GB"/>
                  </w:rPr>
                  <w:t>☐</w:t>
                </w:r>
              </w:sdtContent>
            </w:sdt>
            <w:r w:rsidRPr="003227E7">
              <w:rPr>
                <w:rFonts w:eastAsia="Times New Roman" w:cstheme="minorHAnsi"/>
                <w:i/>
                <w:iCs/>
                <w:color w:val="000000"/>
                <w:sz w:val="16"/>
                <w:szCs w:val="16"/>
                <w:lang w:val="en-GB" w:eastAsia="en-GB"/>
              </w:rPr>
              <w:t xml:space="preserve">     C1 </w:t>
            </w:r>
            <w:sdt>
              <w:sdtPr>
                <w:rPr>
                  <w:rFonts w:eastAsia="Times New Roman" w:cstheme="minorHAnsi"/>
                  <w:iCs/>
                  <w:color w:val="000000"/>
                  <w:sz w:val="16"/>
                  <w:szCs w:val="16"/>
                  <w:lang w:val="en-GB" w:eastAsia="en-GB"/>
                </w:rPr>
                <w:id w:val="-505130406"/>
                <w14:checkbox>
                  <w14:checked w14:val="0"/>
                  <w14:checkedState w14:val="2612" w14:font="MS Gothic"/>
                  <w14:uncheckedState w14:val="2610" w14:font="MS Gothic"/>
                </w14:checkbox>
              </w:sdtPr>
              <w:sdtEndPr/>
              <w:sdtContent>
                <w:r w:rsidRPr="003227E7">
                  <w:rPr>
                    <w:rFonts w:ascii="Segoe UI Symbol" w:eastAsia="MS Gothic" w:hAnsi="Segoe UI Symbol" w:cs="Segoe UI Symbol"/>
                    <w:iCs/>
                    <w:color w:val="000000"/>
                    <w:sz w:val="16"/>
                    <w:szCs w:val="16"/>
                    <w:lang w:val="en-GB" w:eastAsia="en-GB"/>
                  </w:rPr>
                  <w:t>☐</w:t>
                </w:r>
              </w:sdtContent>
            </w:sdt>
            <w:r w:rsidRPr="003227E7">
              <w:rPr>
                <w:rFonts w:eastAsia="Times New Roman" w:cstheme="minorHAnsi"/>
                <w:i/>
                <w:iCs/>
                <w:color w:val="000000"/>
                <w:sz w:val="16"/>
                <w:szCs w:val="16"/>
                <w:lang w:val="en-GB" w:eastAsia="en-GB"/>
              </w:rPr>
              <w:t xml:space="preserve">     C2 </w:t>
            </w:r>
            <w:sdt>
              <w:sdtPr>
                <w:rPr>
                  <w:rFonts w:eastAsia="Times New Roman" w:cstheme="minorHAnsi"/>
                  <w:iCs/>
                  <w:color w:val="000000"/>
                  <w:sz w:val="16"/>
                  <w:szCs w:val="16"/>
                  <w:lang w:val="en-GB" w:eastAsia="en-GB"/>
                </w:rPr>
                <w:id w:val="-1639725168"/>
                <w14:checkbox>
                  <w14:checked w14:val="0"/>
                  <w14:checkedState w14:val="2612" w14:font="MS Gothic"/>
                  <w14:uncheckedState w14:val="2610" w14:font="MS Gothic"/>
                </w14:checkbox>
              </w:sdtPr>
              <w:sdtEndPr/>
              <w:sdtContent>
                <w:r w:rsidRPr="003227E7">
                  <w:rPr>
                    <w:rFonts w:ascii="Segoe UI Symbol" w:eastAsia="MS Gothic" w:hAnsi="Segoe UI Symbol" w:cs="Segoe UI Symbol"/>
                    <w:iCs/>
                    <w:color w:val="000000"/>
                    <w:sz w:val="16"/>
                    <w:szCs w:val="16"/>
                    <w:lang w:val="en-GB" w:eastAsia="en-GB"/>
                  </w:rPr>
                  <w:t>☐</w:t>
                </w:r>
              </w:sdtContent>
            </w:sdt>
            <w:r w:rsidRPr="003227E7">
              <w:rPr>
                <w:rFonts w:eastAsia="Times New Roman" w:cstheme="minorHAnsi"/>
                <w:i/>
                <w:iCs/>
                <w:color w:val="000000"/>
                <w:sz w:val="16"/>
                <w:szCs w:val="16"/>
                <w:lang w:val="en-GB" w:eastAsia="en-GB"/>
              </w:rPr>
              <w:t xml:space="preserve">     Native speaker </w:t>
            </w:r>
            <w:sdt>
              <w:sdtPr>
                <w:rPr>
                  <w:rFonts w:eastAsia="Times New Roman" w:cstheme="minorHAnsi"/>
                  <w:iCs/>
                  <w:color w:val="000000"/>
                  <w:sz w:val="16"/>
                  <w:szCs w:val="16"/>
                  <w:lang w:val="en-GB" w:eastAsia="en-GB"/>
                </w:rPr>
                <w:id w:val="1088818313"/>
                <w14:checkbox>
                  <w14:checked w14:val="0"/>
                  <w14:checkedState w14:val="2612" w14:font="MS Gothic"/>
                  <w14:uncheckedState w14:val="2610" w14:font="MS Gothic"/>
                </w14:checkbox>
              </w:sdtPr>
              <w:sdtEndPr/>
              <w:sdtContent>
                <w:r w:rsidRPr="003227E7">
                  <w:rPr>
                    <w:rFonts w:ascii="Segoe UI Symbol" w:eastAsia="MS Gothic" w:hAnsi="Segoe UI Symbol" w:cs="Segoe UI Symbol"/>
                    <w:iCs/>
                    <w:color w:val="000000"/>
                    <w:sz w:val="16"/>
                    <w:szCs w:val="16"/>
                    <w:lang w:val="en-GB" w:eastAsia="en-GB"/>
                  </w:rPr>
                  <w:t>☐</w:t>
                </w:r>
              </w:sdtContent>
            </w:sdt>
          </w:p>
        </w:tc>
      </w:tr>
    </w:tbl>
    <w:p w14:paraId="2E60D60C" w14:textId="77777777" w:rsidR="00D01E0B" w:rsidRPr="009B606A" w:rsidRDefault="00D01E0B" w:rsidP="00F10F5D">
      <w:pPr>
        <w:spacing w:after="120" w:line="240" w:lineRule="auto"/>
        <w:ind w:right="28"/>
        <w:rPr>
          <w:rFonts w:ascii="Verdana" w:eastAsia="Times New Roman" w:hAnsi="Verdana" w:cs="Arial"/>
          <w:b/>
          <w:color w:val="002060"/>
          <w:sz w:val="28"/>
          <w:szCs w:val="36"/>
        </w:rPr>
      </w:pPr>
    </w:p>
    <w:p w14:paraId="540060AD" w14:textId="7F3DAA25" w:rsidR="00D01E0B" w:rsidRDefault="00D01E0B" w:rsidP="00D01E0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p w14:paraId="7BB54E3D" w14:textId="77777777" w:rsidR="00D16AF5" w:rsidRDefault="00D16AF5" w:rsidP="00D01E0B">
      <w:pPr>
        <w:spacing w:after="120" w:line="240" w:lineRule="auto"/>
        <w:ind w:right="28"/>
        <w:jc w:val="center"/>
        <w:rPr>
          <w:rFonts w:ascii="Verdana" w:eastAsia="Times New Roman" w:hAnsi="Verdana" w:cs="Arial"/>
          <w:b/>
          <w:color w:val="002060"/>
          <w:sz w:val="28"/>
          <w:szCs w:val="36"/>
          <w:lang w:val="en-GB"/>
        </w:rPr>
      </w:pPr>
    </w:p>
    <w:tbl>
      <w:tblPr>
        <w:tblStyle w:val="TableGrid"/>
        <w:tblW w:w="11199" w:type="dxa"/>
        <w:tblInd w:w="-318" w:type="dxa"/>
        <w:tblLook w:val="04A0" w:firstRow="1" w:lastRow="0" w:firstColumn="1" w:lastColumn="0" w:noHBand="0" w:noVBand="1"/>
      </w:tblPr>
      <w:tblGrid>
        <w:gridCol w:w="6380"/>
        <w:gridCol w:w="4819"/>
      </w:tblGrid>
      <w:tr w:rsidR="00D01E0B" w14:paraId="277D4F11" w14:textId="77777777" w:rsidTr="00EF29C9">
        <w:tc>
          <w:tcPr>
            <w:tcW w:w="6380" w:type="dxa"/>
            <w:shd w:val="clear" w:color="auto" w:fill="D5DCE4" w:themeFill="text2" w:themeFillTint="33"/>
          </w:tcPr>
          <w:p w14:paraId="2D89B047" w14:textId="77777777" w:rsidR="00D01E0B" w:rsidRPr="008667EB" w:rsidRDefault="00D01E0B" w:rsidP="00EF29C9">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163C6F0F" w14:textId="77777777" w:rsidR="00D01E0B" w:rsidRPr="008667EB" w:rsidRDefault="00D01E0B" w:rsidP="00EF29C9">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D01E0B" w14:paraId="157E39D0" w14:textId="77777777" w:rsidTr="00EF29C9">
        <w:trPr>
          <w:trHeight w:val="1173"/>
        </w:trPr>
        <w:tc>
          <w:tcPr>
            <w:tcW w:w="6380" w:type="dxa"/>
          </w:tcPr>
          <w:p w14:paraId="0D4F16FF" w14:textId="77777777" w:rsidR="00D01E0B" w:rsidRPr="00236998" w:rsidRDefault="00D01E0B" w:rsidP="00EF29C9">
            <w:pPr>
              <w:spacing w:after="0" w:line="360" w:lineRule="auto"/>
              <w:rPr>
                <w:rFonts w:ascii="Calibri" w:eastAsia="Times New Roman" w:hAnsi="Calibri" w:cs="Times New Roman"/>
                <w:iCs/>
                <w:color w:val="000000"/>
                <w:sz w:val="16"/>
                <w:szCs w:val="16"/>
                <w:lang w:val="en-GB" w:eastAsia="en-GB"/>
              </w:rPr>
            </w:pPr>
          </w:p>
          <w:p w14:paraId="2E31E39E" w14:textId="48C24B97" w:rsidR="00D01E0B" w:rsidRPr="008667EB" w:rsidRDefault="00D01E0B" w:rsidP="00EF29C9">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792253608"/>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987377975"/>
                <w14:checkbox>
                  <w14:checked w14:val="0"/>
                  <w14:checkedState w14:val="2612" w14:font="MS Gothic"/>
                  <w14:uncheckedState w14:val="2610" w14:font="MS Gothic"/>
                </w14:checkbox>
              </w:sdtPr>
              <w:sdtEndPr/>
              <w:sdtContent>
                <w:r w:rsidR="00E059C6">
                  <w:rPr>
                    <w:rFonts w:ascii="MS Gothic" w:eastAsia="MS Gothic" w:hAnsi="MS Gothic" w:cs="Times New Roman" w:hint="eastAsia"/>
                    <w:iCs/>
                    <w:color w:val="000000"/>
                    <w:sz w:val="12"/>
                    <w:szCs w:val="16"/>
                    <w:lang w:val="en-GB" w:eastAsia="en-GB"/>
                  </w:rPr>
                  <w:t>☐</w:t>
                </w:r>
              </w:sdtContent>
            </w:sdt>
          </w:p>
          <w:p w14:paraId="4AF5F9F7" w14:textId="6E76A4D1" w:rsidR="00D01E0B" w:rsidRPr="008667EB" w:rsidRDefault="00D01E0B" w:rsidP="00EF29C9">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Pr>
                <w:rFonts w:ascii="Calibri" w:eastAsia="Times New Roman" w:hAnsi="Calibri" w:cs="Times New Roman"/>
                <w:iCs/>
                <w:color w:val="000000"/>
                <w:sz w:val="16"/>
                <w:szCs w:val="16"/>
                <w:lang w:val="en-GB" w:eastAsia="en-GB"/>
              </w:rPr>
              <w:t xml:space="preserve"> with short-term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94967279"/>
                <w14:checkbox>
                  <w14:checked w14:val="1"/>
                  <w14:checkedState w14:val="2612" w14:font="MS Gothic"/>
                  <w14:uncheckedState w14:val="2610" w14:font="MS Gothic"/>
                </w14:checkbox>
              </w:sdtPr>
              <w:sdtEndPr/>
              <w:sdtContent>
                <w:r w:rsidR="00AA74B6">
                  <w:rPr>
                    <w:rFonts w:ascii="MS Gothic" w:eastAsia="MS Gothic" w:hAnsi="MS Gothic" w:cs="Times New Roman" w:hint="eastAsia"/>
                    <w:iCs/>
                    <w:color w:val="000000"/>
                    <w:sz w:val="12"/>
                    <w:szCs w:val="16"/>
                    <w:lang w:val="en-GB" w:eastAsia="en-GB"/>
                  </w:rPr>
                  <w:t>☒</w:t>
                </w:r>
              </w:sdtContent>
            </w:sdt>
          </w:p>
          <w:p w14:paraId="59836334" w14:textId="6B0474EB" w:rsidR="00D01E0B" w:rsidRPr="008667EB" w:rsidRDefault="00D01E0B" w:rsidP="00EF29C9">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3540633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2030368316"/>
                <w14:checkbox>
                  <w14:checked w14:val="0"/>
                  <w14:checkedState w14:val="2612" w14:font="MS Gothic"/>
                  <w14:uncheckedState w14:val="2610" w14:font="MS Gothic"/>
                </w14:checkbox>
              </w:sdtPr>
              <w:sdtEndPr/>
              <w:sdtContent>
                <w:r w:rsidR="002D56DA">
                  <w:rPr>
                    <w:rFonts w:ascii="MS Gothic" w:eastAsia="MS Gothic" w:hAnsi="MS Gothic" w:cs="Times New Roman" w:hint="eastAsia"/>
                    <w:iCs/>
                    <w:color w:val="000000"/>
                    <w:sz w:val="12"/>
                    <w:szCs w:val="16"/>
                    <w:lang w:val="en-GB" w:eastAsia="en-GB"/>
                  </w:rPr>
                  <w:t>☐</w:t>
                </w:r>
              </w:sdtContent>
            </w:sdt>
          </w:p>
        </w:tc>
        <w:tc>
          <w:tcPr>
            <w:tcW w:w="4819" w:type="dxa"/>
          </w:tcPr>
          <w:p w14:paraId="2081A001" w14:textId="77777777" w:rsidR="00D01E0B" w:rsidRDefault="00D01E0B" w:rsidP="00EF29C9">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7E3FF3C" w14:textId="318FD943" w:rsidR="00D01E0B" w:rsidRPr="004715B6" w:rsidRDefault="00D01E0B" w:rsidP="00EF29C9">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w:t>
            </w:r>
            <w:r w:rsidRPr="004715B6">
              <w:rPr>
                <w:rFonts w:ascii="Calibri" w:eastAsia="Times New Roman" w:hAnsi="Calibri" w:cs="Times New Roman"/>
                <w:bCs/>
                <w:iCs/>
                <w:color w:val="000000"/>
                <w:sz w:val="16"/>
                <w:szCs w:val="16"/>
                <w:lang w:val="en-GB" w:eastAsia="en-GB"/>
              </w:rPr>
              <w:t xml:space="preserve">] </w:t>
            </w:r>
            <w:r w:rsidR="00D16AF5">
              <w:rPr>
                <w:rFonts w:ascii="Calibri" w:eastAsia="Times New Roman" w:hAnsi="Calibri" w:cs="Times New Roman"/>
                <w:bCs/>
                <w:iCs/>
                <w:color w:val="000000"/>
                <w:sz w:val="16"/>
                <w:szCs w:val="16"/>
                <w:lang w:val="en-GB" w:eastAsia="en-GB"/>
              </w:rPr>
              <w:t>07/09</w:t>
            </w:r>
            <w:r w:rsidR="002B0D51">
              <w:rPr>
                <w:rFonts w:ascii="Calibri" w:eastAsia="Times New Roman" w:hAnsi="Calibri" w:cs="Times New Roman"/>
                <w:bCs/>
                <w:iCs/>
                <w:color w:val="000000"/>
                <w:sz w:val="16"/>
                <w:szCs w:val="16"/>
                <w:lang w:val="en-GB" w:eastAsia="en-GB"/>
              </w:rPr>
              <w:t>/2026</w:t>
            </w:r>
          </w:p>
          <w:p w14:paraId="70C37577" w14:textId="12E77286" w:rsidR="00D01E0B" w:rsidRPr="009A1854" w:rsidRDefault="00D01E0B" w:rsidP="00EF29C9">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4715B6">
              <w:rPr>
                <w:rFonts w:ascii="Calibri" w:eastAsia="Times New Roman" w:hAnsi="Calibri" w:cs="Times New Roman"/>
                <w:bCs/>
                <w:iCs/>
                <w:color w:val="000000"/>
                <w:sz w:val="16"/>
                <w:szCs w:val="16"/>
                <w:lang w:val="en-GB" w:eastAsia="en-GB"/>
              </w:rPr>
              <w:t xml:space="preserve">to [day (optional)/month/year] </w:t>
            </w:r>
            <w:r w:rsidR="00D16AF5">
              <w:rPr>
                <w:rFonts w:ascii="Calibri" w:eastAsia="Times New Roman" w:hAnsi="Calibri" w:cs="Times New Roman"/>
                <w:bCs/>
                <w:iCs/>
                <w:color w:val="000000"/>
                <w:sz w:val="16"/>
                <w:szCs w:val="16"/>
                <w:lang w:val="en-GB" w:eastAsia="en-GB"/>
              </w:rPr>
              <w:t>11/09</w:t>
            </w:r>
            <w:r w:rsidR="002B0D51">
              <w:rPr>
                <w:rFonts w:ascii="Calibri" w:eastAsia="Times New Roman" w:hAnsi="Calibri" w:cs="Times New Roman"/>
                <w:bCs/>
                <w:iCs/>
                <w:color w:val="000000"/>
                <w:sz w:val="16"/>
                <w:szCs w:val="16"/>
                <w:lang w:val="en-GB" w:eastAsia="en-GB"/>
              </w:rPr>
              <w:t>/2026</w:t>
            </w:r>
          </w:p>
        </w:tc>
      </w:tr>
    </w:tbl>
    <w:p w14:paraId="39A40F23" w14:textId="77777777" w:rsidR="00D01E0B" w:rsidRDefault="00D01E0B" w:rsidP="002D56DA">
      <w:pPr>
        <w:spacing w:after="120" w:line="240" w:lineRule="auto"/>
        <w:ind w:right="28"/>
        <w:rPr>
          <w:rFonts w:ascii="Verdana" w:eastAsia="Times New Roman" w:hAnsi="Verdana" w:cs="Arial"/>
          <w:b/>
          <w:color w:val="002060"/>
          <w:sz w:val="28"/>
          <w:szCs w:val="36"/>
          <w:lang w:val="en-GB"/>
        </w:rPr>
      </w:pPr>
    </w:p>
    <w:p w14:paraId="46B3ADE6" w14:textId="77777777" w:rsidR="00D16AF5" w:rsidRDefault="00D16AF5" w:rsidP="00D01E0B">
      <w:pPr>
        <w:spacing w:after="120" w:line="240" w:lineRule="auto"/>
        <w:ind w:right="28"/>
        <w:jc w:val="center"/>
        <w:rPr>
          <w:rFonts w:ascii="Verdana" w:eastAsia="Times New Roman" w:hAnsi="Verdana" w:cs="Arial"/>
          <w:b/>
          <w:color w:val="002060"/>
          <w:sz w:val="28"/>
          <w:szCs w:val="36"/>
          <w:lang w:val="en-GB"/>
        </w:rPr>
      </w:pPr>
    </w:p>
    <w:p w14:paraId="3AC0466E" w14:textId="77777777" w:rsidR="00D16AF5" w:rsidRDefault="00D16AF5" w:rsidP="00D01E0B">
      <w:pPr>
        <w:spacing w:after="120" w:line="240" w:lineRule="auto"/>
        <w:ind w:right="28"/>
        <w:jc w:val="center"/>
        <w:rPr>
          <w:rFonts w:ascii="Verdana" w:eastAsia="Times New Roman" w:hAnsi="Verdana" w:cs="Arial"/>
          <w:b/>
          <w:color w:val="002060"/>
          <w:sz w:val="28"/>
          <w:szCs w:val="36"/>
          <w:lang w:val="en-GB"/>
        </w:rPr>
      </w:pPr>
    </w:p>
    <w:p w14:paraId="7D97DE1F" w14:textId="77777777" w:rsidR="00D16AF5" w:rsidRDefault="00D16AF5" w:rsidP="00D01E0B">
      <w:pPr>
        <w:spacing w:after="120" w:line="240" w:lineRule="auto"/>
        <w:ind w:right="28"/>
        <w:jc w:val="center"/>
        <w:rPr>
          <w:rFonts w:ascii="Verdana" w:eastAsia="Times New Roman" w:hAnsi="Verdana" w:cs="Arial"/>
          <w:b/>
          <w:color w:val="002060"/>
          <w:sz w:val="28"/>
          <w:szCs w:val="36"/>
          <w:lang w:val="en-GB"/>
        </w:rPr>
      </w:pPr>
    </w:p>
    <w:p w14:paraId="547D3DAC" w14:textId="77777777" w:rsidR="00D16AF5" w:rsidRDefault="00D16AF5" w:rsidP="00D01E0B">
      <w:pPr>
        <w:spacing w:after="120" w:line="240" w:lineRule="auto"/>
        <w:ind w:right="28"/>
        <w:jc w:val="center"/>
        <w:rPr>
          <w:rFonts w:ascii="Verdana" w:eastAsia="Times New Roman" w:hAnsi="Verdana" w:cs="Arial"/>
          <w:b/>
          <w:color w:val="002060"/>
          <w:sz w:val="28"/>
          <w:szCs w:val="36"/>
          <w:lang w:val="en-GB"/>
        </w:rPr>
      </w:pPr>
    </w:p>
    <w:p w14:paraId="3C4214DC" w14:textId="77777777" w:rsidR="00D16AF5" w:rsidRDefault="00D16AF5" w:rsidP="00D01E0B">
      <w:pPr>
        <w:spacing w:after="120" w:line="240" w:lineRule="auto"/>
        <w:ind w:right="28"/>
        <w:jc w:val="center"/>
        <w:rPr>
          <w:rFonts w:ascii="Verdana" w:eastAsia="Times New Roman" w:hAnsi="Verdana" w:cs="Arial"/>
          <w:b/>
          <w:color w:val="002060"/>
          <w:sz w:val="28"/>
          <w:szCs w:val="36"/>
          <w:lang w:val="en-GB"/>
        </w:rPr>
      </w:pPr>
    </w:p>
    <w:p w14:paraId="471C1637" w14:textId="77777777" w:rsidR="00D16AF5" w:rsidRDefault="00D16AF5" w:rsidP="00D01E0B">
      <w:pPr>
        <w:spacing w:after="120" w:line="240" w:lineRule="auto"/>
        <w:ind w:right="28"/>
        <w:jc w:val="center"/>
        <w:rPr>
          <w:rFonts w:ascii="Verdana" w:eastAsia="Times New Roman" w:hAnsi="Verdana" w:cs="Arial"/>
          <w:b/>
          <w:color w:val="002060"/>
          <w:sz w:val="28"/>
          <w:szCs w:val="36"/>
          <w:lang w:val="en-GB"/>
        </w:rPr>
      </w:pPr>
    </w:p>
    <w:p w14:paraId="4C1596AC" w14:textId="77777777" w:rsidR="00D16AF5" w:rsidRDefault="00D16AF5" w:rsidP="00D01E0B">
      <w:pPr>
        <w:spacing w:after="120" w:line="240" w:lineRule="auto"/>
        <w:ind w:right="28"/>
        <w:jc w:val="center"/>
        <w:rPr>
          <w:rFonts w:ascii="Verdana" w:eastAsia="Times New Roman" w:hAnsi="Verdana" w:cs="Arial"/>
          <w:b/>
          <w:color w:val="002060"/>
          <w:sz w:val="28"/>
          <w:szCs w:val="36"/>
          <w:lang w:val="en-GB"/>
        </w:rPr>
      </w:pPr>
    </w:p>
    <w:p w14:paraId="42A20467" w14:textId="77777777" w:rsidR="00D16AF5" w:rsidRDefault="00D16AF5" w:rsidP="00D01E0B">
      <w:pPr>
        <w:spacing w:after="120" w:line="240" w:lineRule="auto"/>
        <w:ind w:right="28"/>
        <w:jc w:val="center"/>
        <w:rPr>
          <w:rFonts w:ascii="Verdana" w:eastAsia="Times New Roman" w:hAnsi="Verdana" w:cs="Arial"/>
          <w:b/>
          <w:color w:val="002060"/>
          <w:sz w:val="28"/>
          <w:szCs w:val="36"/>
          <w:lang w:val="en-GB"/>
        </w:rPr>
      </w:pPr>
    </w:p>
    <w:p w14:paraId="597CC387" w14:textId="77777777" w:rsidR="00D16AF5" w:rsidRDefault="00D16AF5" w:rsidP="00D01E0B">
      <w:pPr>
        <w:spacing w:after="120" w:line="240" w:lineRule="auto"/>
        <w:ind w:right="28"/>
        <w:jc w:val="center"/>
        <w:rPr>
          <w:rFonts w:ascii="Verdana" w:eastAsia="Times New Roman" w:hAnsi="Verdana" w:cs="Arial"/>
          <w:b/>
          <w:color w:val="002060"/>
          <w:sz w:val="28"/>
          <w:szCs w:val="36"/>
          <w:lang w:val="en-GB"/>
        </w:rPr>
      </w:pPr>
    </w:p>
    <w:p w14:paraId="2054864F" w14:textId="0513FC9E" w:rsidR="00D16AF5" w:rsidRPr="00D16AF5" w:rsidRDefault="00D01E0B" w:rsidP="00D16AF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31A63E14" w14:textId="00EF2C80" w:rsidR="00D01E0B" w:rsidRDefault="00D01E0B" w:rsidP="00D01E0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p w14:paraId="728AD32F" w14:textId="77777777" w:rsidR="00D16AF5" w:rsidRPr="00F809EB" w:rsidRDefault="00D16AF5" w:rsidP="00D01E0B">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617"/>
        <w:gridCol w:w="851"/>
        <w:gridCol w:w="1297"/>
      </w:tblGrid>
      <w:tr w:rsidR="007F3C0E" w14:paraId="4E351335" w14:textId="77777777" w:rsidTr="00D16AF5">
        <w:trPr>
          <w:trHeight w:hRule="exact" w:val="1207"/>
          <w:jc w:val="center"/>
        </w:trPr>
        <w:tc>
          <w:tcPr>
            <w:tcW w:w="1053" w:type="dxa"/>
            <w:vMerge w:val="restart"/>
            <w:shd w:val="clear" w:color="auto" w:fill="D5DCE4" w:themeFill="text2" w:themeFillTint="33"/>
            <w:vAlign w:val="center"/>
          </w:tcPr>
          <w:p w14:paraId="2692731E" w14:textId="77777777" w:rsidR="007F3C0E" w:rsidRDefault="007F3C0E" w:rsidP="0060089A">
            <w:pPr>
              <w:spacing w:before="240" w:after="0" w:line="480" w:lineRule="auto"/>
              <w:ind w:right="-993"/>
              <w:rPr>
                <w:rFonts w:cs="Calibri"/>
                <w:b/>
                <w:sz w:val="16"/>
                <w:szCs w:val="16"/>
                <w:lang w:val="en-GB"/>
              </w:rPr>
            </w:pPr>
          </w:p>
        </w:tc>
        <w:tc>
          <w:tcPr>
            <w:tcW w:w="1358" w:type="dxa"/>
            <w:shd w:val="clear" w:color="auto" w:fill="D0CECE" w:themeFill="background2" w:themeFillShade="E6"/>
            <w:vAlign w:val="center"/>
          </w:tcPr>
          <w:p w14:paraId="5B5706EF" w14:textId="77777777" w:rsidR="007F3C0E" w:rsidRDefault="007F3C0E" w:rsidP="0060089A">
            <w:pPr>
              <w:spacing w:after="0" w:line="240" w:lineRule="auto"/>
              <w:ind w:right="-993"/>
              <w:rPr>
                <w:rFonts w:cs="Calibri"/>
                <w:b/>
                <w:sz w:val="16"/>
                <w:szCs w:val="16"/>
                <w:lang w:val="en-GB"/>
              </w:rPr>
            </w:pPr>
            <w:r>
              <w:rPr>
                <w:rFonts w:cs="Calibri"/>
                <w:b/>
                <w:sz w:val="16"/>
                <w:szCs w:val="16"/>
                <w:lang w:val="en-GB"/>
              </w:rPr>
              <w:t>Component</w:t>
            </w:r>
          </w:p>
          <w:p w14:paraId="34B1F224" w14:textId="77777777" w:rsidR="007F3C0E" w:rsidRDefault="007F3C0E" w:rsidP="0060089A">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vAlign w:val="center"/>
          </w:tcPr>
          <w:p w14:paraId="29A31776" w14:textId="77777777" w:rsidR="007F3C0E" w:rsidRDefault="007F3C0E" w:rsidP="0060089A">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w:t>
            </w:r>
          </w:p>
        </w:tc>
        <w:tc>
          <w:tcPr>
            <w:tcW w:w="3617" w:type="dxa"/>
            <w:shd w:val="clear" w:color="auto" w:fill="D0CECE" w:themeFill="background2" w:themeFillShade="E6"/>
            <w:vAlign w:val="center"/>
          </w:tcPr>
          <w:p w14:paraId="70C7CF2C" w14:textId="77777777" w:rsidR="007F3C0E" w:rsidRDefault="007F3C0E" w:rsidP="0060089A">
            <w:pPr>
              <w:spacing w:after="0" w:line="240" w:lineRule="auto"/>
              <w:ind w:right="-993"/>
              <w:rPr>
                <w:rFonts w:cs="Calibri"/>
                <w:b/>
                <w:sz w:val="16"/>
                <w:szCs w:val="16"/>
                <w:lang w:val="en-GB"/>
              </w:rPr>
            </w:pPr>
            <w:r>
              <w:rPr>
                <w:rFonts w:cs="Calibri"/>
                <w:b/>
                <w:sz w:val="16"/>
                <w:szCs w:val="16"/>
                <w:lang w:val="en-GB"/>
              </w:rPr>
              <w:t>Short description of the virtual component</w:t>
            </w:r>
          </w:p>
          <w:p w14:paraId="3C63CBDD" w14:textId="77777777" w:rsidR="007F3C0E" w:rsidRDefault="007F3C0E" w:rsidP="0060089A">
            <w:pPr>
              <w:spacing w:after="0" w:line="240" w:lineRule="auto"/>
              <w:ind w:right="-993"/>
              <w:rPr>
                <w:rFonts w:cs="Calibri"/>
                <w:b/>
                <w:sz w:val="16"/>
                <w:szCs w:val="16"/>
                <w:lang w:val="en-GB"/>
              </w:rPr>
            </w:pPr>
            <w:r>
              <w:rPr>
                <w:rFonts w:cs="Calibri"/>
                <w:b/>
                <w:sz w:val="16"/>
                <w:szCs w:val="16"/>
                <w:lang w:val="en-GB"/>
              </w:rPr>
              <w:t>(obligatory field):</w:t>
            </w:r>
          </w:p>
          <w:p w14:paraId="5B90A0F2" w14:textId="77777777" w:rsidR="007F3C0E" w:rsidRDefault="007F3C0E" w:rsidP="0060089A">
            <w:pPr>
              <w:spacing w:after="0" w:line="240" w:lineRule="auto"/>
              <w:rPr>
                <w:rFonts w:ascii="Calibri" w:eastAsia="Times New Roman" w:hAnsi="Calibri" w:cs="Times New Roman"/>
                <w:color w:val="000000"/>
                <w:sz w:val="16"/>
                <w:szCs w:val="16"/>
                <w:lang w:val="en-GB" w:eastAsia="en-GB"/>
              </w:rPr>
            </w:pPr>
          </w:p>
        </w:tc>
        <w:tc>
          <w:tcPr>
            <w:tcW w:w="851" w:type="dxa"/>
            <w:shd w:val="clear" w:color="auto" w:fill="D0CECE" w:themeFill="background2" w:themeFillShade="E6"/>
          </w:tcPr>
          <w:p w14:paraId="567B3E94" w14:textId="77777777" w:rsidR="007F3C0E" w:rsidRPr="008B0BDB" w:rsidRDefault="007F3C0E" w:rsidP="0060089A">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97" w:type="dxa"/>
            <w:shd w:val="clear" w:color="auto" w:fill="D0CECE" w:themeFill="background2" w:themeFillShade="E6"/>
          </w:tcPr>
          <w:p w14:paraId="511C855D" w14:textId="77777777" w:rsidR="007F3C0E" w:rsidRDefault="007F3C0E" w:rsidP="0060089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7F3C0E" w14:paraId="0FE3EED4" w14:textId="77777777" w:rsidTr="00D16AF5">
        <w:trPr>
          <w:trHeight w:hRule="exact" w:val="2157"/>
          <w:jc w:val="center"/>
        </w:trPr>
        <w:tc>
          <w:tcPr>
            <w:tcW w:w="1053" w:type="dxa"/>
            <w:vMerge/>
            <w:shd w:val="clear" w:color="auto" w:fill="D5DCE4" w:themeFill="text2" w:themeFillTint="33"/>
          </w:tcPr>
          <w:p w14:paraId="652EAA99" w14:textId="77777777" w:rsidR="007F3C0E" w:rsidRDefault="007F3C0E" w:rsidP="0060089A">
            <w:pPr>
              <w:ind w:right="-993"/>
              <w:rPr>
                <w:rFonts w:cs="Calibri"/>
                <w:b/>
                <w:sz w:val="16"/>
                <w:szCs w:val="16"/>
                <w:lang w:val="en-GB"/>
              </w:rPr>
            </w:pPr>
          </w:p>
        </w:tc>
        <w:tc>
          <w:tcPr>
            <w:tcW w:w="1358" w:type="dxa"/>
          </w:tcPr>
          <w:p w14:paraId="4A53A153" w14:textId="77777777" w:rsidR="007F3C0E" w:rsidRDefault="007F3C0E" w:rsidP="0060089A">
            <w:pPr>
              <w:ind w:right="-993"/>
              <w:rPr>
                <w:rFonts w:cs="Calibri"/>
                <w:b/>
                <w:sz w:val="16"/>
                <w:szCs w:val="16"/>
                <w:lang w:val="en-GB"/>
              </w:rPr>
            </w:pPr>
            <w:r>
              <w:rPr>
                <w:rFonts w:cs="Calibri"/>
                <w:b/>
                <w:sz w:val="16"/>
                <w:szCs w:val="16"/>
                <w:lang w:val="en-GB"/>
              </w:rPr>
              <w:t>-</w:t>
            </w:r>
          </w:p>
        </w:tc>
        <w:tc>
          <w:tcPr>
            <w:tcW w:w="3029" w:type="dxa"/>
            <w:vAlign w:val="center"/>
          </w:tcPr>
          <w:p w14:paraId="0560BCA8" w14:textId="5DC23333" w:rsidR="00E059C6" w:rsidRDefault="00D16AF5" w:rsidP="00C31E0D">
            <w:pPr>
              <w:ind w:right="-47"/>
              <w:jc w:val="both"/>
              <w:rPr>
                <w:rFonts w:cs="Calibri"/>
                <w:b/>
                <w:sz w:val="16"/>
                <w:szCs w:val="16"/>
                <w:lang w:val="en-GB"/>
              </w:rPr>
            </w:pPr>
            <w:r w:rsidRPr="00D16AF5">
              <w:rPr>
                <w:rFonts w:cs="Calibri"/>
                <w:b/>
                <w:sz w:val="16"/>
                <w:szCs w:val="16"/>
                <w:lang w:val="en-GB"/>
              </w:rPr>
              <w:t>6th BIP International Summer School »Organization, Management and Society« FOV 2026</w:t>
            </w:r>
          </w:p>
        </w:tc>
        <w:tc>
          <w:tcPr>
            <w:tcW w:w="3617" w:type="dxa"/>
            <w:vAlign w:val="center"/>
          </w:tcPr>
          <w:p w14:paraId="7D473B63" w14:textId="001F85E6" w:rsidR="00AC3806" w:rsidRPr="00C31E0D" w:rsidRDefault="00D16AF5" w:rsidP="00C31E0D">
            <w:pPr>
              <w:ind w:right="-47"/>
              <w:jc w:val="both"/>
              <w:rPr>
                <w:rFonts w:ascii="Calibri" w:eastAsia="Times New Roman" w:hAnsi="Calibri" w:cs="Times New Roman"/>
                <w:color w:val="000000"/>
                <w:sz w:val="16"/>
                <w:szCs w:val="16"/>
                <w:lang w:val="en-GB" w:eastAsia="en-GB"/>
              </w:rPr>
            </w:pPr>
            <w:r w:rsidRPr="00D16AF5">
              <w:rPr>
                <w:rFonts w:ascii="Calibri" w:eastAsia="Times New Roman" w:hAnsi="Calibri" w:cs="Times New Roman"/>
                <w:color w:val="000000"/>
                <w:sz w:val="16"/>
                <w:szCs w:val="16"/>
                <w:lang w:val="en-GB" w:eastAsia="en-GB"/>
              </w:rPr>
              <w:t>The summer school program starts on 31 August 2026 and will be held online via MS Teams. The first day includes the official opening and presentation of the Faculty of Organizational Sciences (University of Maribor), introduction of the summer school and the organizing team, as well as a workshop on basic digital skills. The day concludes with a session on “Digital Society – Digital Youth,” followed by discussion.</w:t>
            </w:r>
          </w:p>
        </w:tc>
        <w:tc>
          <w:tcPr>
            <w:tcW w:w="851" w:type="dxa"/>
            <w:vAlign w:val="center"/>
          </w:tcPr>
          <w:p w14:paraId="30BE52A8" w14:textId="77777777" w:rsidR="007F3C0E" w:rsidRDefault="007F3C0E" w:rsidP="0060089A">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w:t>
            </w:r>
          </w:p>
        </w:tc>
        <w:tc>
          <w:tcPr>
            <w:tcW w:w="1297" w:type="dxa"/>
            <w:vAlign w:val="center"/>
          </w:tcPr>
          <w:p w14:paraId="1075BD18" w14:textId="77777777" w:rsidR="007F3C0E" w:rsidRDefault="007F3C0E" w:rsidP="0060089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33764582"/>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4109366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F3C0E" w14:paraId="2F194E0C" w14:textId="77777777" w:rsidTr="00D16AF5">
        <w:trPr>
          <w:trHeight w:hRule="exact" w:val="289"/>
          <w:jc w:val="center"/>
        </w:trPr>
        <w:tc>
          <w:tcPr>
            <w:tcW w:w="1053" w:type="dxa"/>
            <w:vMerge/>
            <w:shd w:val="clear" w:color="auto" w:fill="D5DCE4" w:themeFill="text2" w:themeFillTint="33"/>
          </w:tcPr>
          <w:p w14:paraId="364DFBD4" w14:textId="77777777" w:rsidR="007F3C0E" w:rsidRDefault="007F3C0E" w:rsidP="0060089A">
            <w:pPr>
              <w:ind w:right="-993"/>
              <w:rPr>
                <w:rFonts w:cs="Calibri"/>
                <w:b/>
                <w:sz w:val="16"/>
                <w:szCs w:val="16"/>
                <w:lang w:val="en-GB"/>
              </w:rPr>
            </w:pPr>
          </w:p>
        </w:tc>
        <w:tc>
          <w:tcPr>
            <w:tcW w:w="1358" w:type="dxa"/>
          </w:tcPr>
          <w:p w14:paraId="68C2D26C" w14:textId="77777777" w:rsidR="007F3C0E" w:rsidRDefault="007F3C0E" w:rsidP="0060089A">
            <w:pPr>
              <w:ind w:right="-993"/>
              <w:rPr>
                <w:rFonts w:cs="Calibri"/>
                <w:b/>
                <w:sz w:val="16"/>
                <w:szCs w:val="16"/>
                <w:lang w:val="en-GB"/>
              </w:rPr>
            </w:pPr>
          </w:p>
        </w:tc>
        <w:tc>
          <w:tcPr>
            <w:tcW w:w="3029" w:type="dxa"/>
          </w:tcPr>
          <w:p w14:paraId="150F7458" w14:textId="77777777" w:rsidR="007F3C0E" w:rsidRDefault="007F3C0E" w:rsidP="0060089A">
            <w:pPr>
              <w:ind w:right="-993"/>
              <w:rPr>
                <w:rFonts w:cs="Calibri"/>
                <w:b/>
                <w:sz w:val="16"/>
                <w:szCs w:val="16"/>
                <w:lang w:val="en-GB"/>
              </w:rPr>
            </w:pPr>
          </w:p>
        </w:tc>
        <w:tc>
          <w:tcPr>
            <w:tcW w:w="3617" w:type="dxa"/>
          </w:tcPr>
          <w:p w14:paraId="0CEF1828" w14:textId="77777777" w:rsidR="007F3C0E" w:rsidRDefault="007F3C0E" w:rsidP="0060089A">
            <w:pPr>
              <w:rPr>
                <w:rFonts w:ascii="Calibri" w:eastAsia="Times New Roman" w:hAnsi="Calibri" w:cs="Times New Roman"/>
                <w:color w:val="000000"/>
                <w:sz w:val="16"/>
                <w:szCs w:val="16"/>
                <w:lang w:val="en-GB" w:eastAsia="en-GB"/>
              </w:rPr>
            </w:pPr>
          </w:p>
        </w:tc>
        <w:tc>
          <w:tcPr>
            <w:tcW w:w="851" w:type="dxa"/>
          </w:tcPr>
          <w:p w14:paraId="4B7E753F" w14:textId="77777777" w:rsidR="007F3C0E" w:rsidRDefault="007F3C0E" w:rsidP="0060089A">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Pr>
                <w:rFonts w:ascii="Calibri" w:eastAsia="Times New Roman" w:hAnsi="Calibri" w:cs="Times New Roman"/>
                <w:b/>
                <w:bCs/>
                <w:color w:val="000000"/>
                <w:sz w:val="16"/>
                <w:szCs w:val="16"/>
                <w:lang w:val="en-GB" w:eastAsia="en-GB"/>
              </w:rPr>
              <w:t xml:space="preserve"> 3</w:t>
            </w:r>
          </w:p>
        </w:tc>
        <w:tc>
          <w:tcPr>
            <w:tcW w:w="1297" w:type="dxa"/>
            <w:vAlign w:val="bottom"/>
          </w:tcPr>
          <w:p w14:paraId="4D64CD00" w14:textId="77777777" w:rsidR="007F3C0E" w:rsidRDefault="007F3C0E" w:rsidP="0060089A">
            <w:pPr>
              <w:jc w:val="center"/>
              <w:rPr>
                <w:rFonts w:ascii="Calibri" w:eastAsia="Times New Roman" w:hAnsi="Calibri" w:cs="Times New Roman"/>
                <w:i/>
                <w:iCs/>
                <w:color w:val="000000"/>
                <w:sz w:val="16"/>
                <w:szCs w:val="16"/>
                <w:lang w:val="en-GB" w:eastAsia="en-GB"/>
              </w:rPr>
            </w:pPr>
          </w:p>
        </w:tc>
      </w:tr>
    </w:tbl>
    <w:p w14:paraId="52D08993" w14:textId="33DFD4A1" w:rsidR="00D01E0B" w:rsidRDefault="00D01E0B" w:rsidP="00D16AF5">
      <w:pPr>
        <w:spacing w:after="120" w:line="240" w:lineRule="auto"/>
        <w:ind w:right="28"/>
        <w:rPr>
          <w:rFonts w:ascii="Verdana" w:eastAsia="Times New Roman" w:hAnsi="Verdana" w:cs="Arial"/>
          <w:b/>
          <w:color w:val="002060"/>
          <w:sz w:val="28"/>
          <w:szCs w:val="36"/>
          <w:lang w:val="en-GB"/>
        </w:rPr>
      </w:pPr>
    </w:p>
    <w:p w14:paraId="10A71B35" w14:textId="3BD8FE75" w:rsidR="00D01E0B" w:rsidRDefault="00D01E0B" w:rsidP="00D01E0B">
      <w:pPr>
        <w:spacing w:after="120" w:line="240" w:lineRule="auto"/>
        <w:ind w:right="28"/>
        <w:jc w:val="center"/>
        <w:rPr>
          <w:rFonts w:ascii="Verdana" w:eastAsia="Times New Roman" w:hAnsi="Verdana" w:cs="Arial"/>
          <w:b/>
          <w:color w:val="002060"/>
          <w:sz w:val="28"/>
          <w:szCs w:val="36"/>
          <w:lang w:val="en-GB"/>
        </w:rPr>
      </w:pPr>
    </w:p>
    <w:p w14:paraId="75CB77D9" w14:textId="77777777" w:rsidR="00D01E0B" w:rsidRDefault="00D01E0B" w:rsidP="00D01E0B">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9C1B77F" w14:textId="77777777" w:rsidR="00D01E0B" w:rsidRDefault="00D01E0B" w:rsidP="00D01E0B">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W w:w="10891" w:type="dxa"/>
        <w:jc w:val="center"/>
        <w:tblLayout w:type="fixed"/>
        <w:tblLook w:val="04A0" w:firstRow="1" w:lastRow="0" w:firstColumn="1" w:lastColumn="0" w:noHBand="0" w:noVBand="1"/>
      </w:tblPr>
      <w:tblGrid>
        <w:gridCol w:w="2612"/>
        <w:gridCol w:w="2032"/>
        <w:gridCol w:w="2036"/>
        <w:gridCol w:w="1629"/>
        <w:gridCol w:w="1086"/>
        <w:gridCol w:w="1496"/>
      </w:tblGrid>
      <w:tr w:rsidR="00D01E0B" w:rsidRPr="00A049C0" w14:paraId="7219B146" w14:textId="77777777" w:rsidTr="002D56DA">
        <w:trPr>
          <w:trHeight w:val="1237"/>
          <w:jc w:val="center"/>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37A939C3" w14:textId="77777777" w:rsidR="00D01E0B" w:rsidRPr="002A00C3" w:rsidRDefault="00D01E0B" w:rsidP="002D56DA">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D01E0B" w:rsidRPr="002A00C3" w14:paraId="7CC38B93" w14:textId="77777777" w:rsidTr="002D56DA">
        <w:trPr>
          <w:trHeight w:val="166"/>
          <w:jc w:val="center"/>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EB2B68D" w14:textId="77777777" w:rsidR="00D01E0B" w:rsidRPr="002A00C3" w:rsidRDefault="00D01E0B" w:rsidP="002D56D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09121D43" w14:textId="77777777" w:rsidR="00D01E0B" w:rsidRPr="002A00C3" w:rsidRDefault="00D01E0B" w:rsidP="002D56D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6F9453F" w14:textId="77777777" w:rsidR="00D01E0B" w:rsidRPr="002A00C3" w:rsidRDefault="00D01E0B" w:rsidP="002D56D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73E23450" w14:textId="77777777" w:rsidR="00D01E0B" w:rsidRPr="002A00C3" w:rsidRDefault="00D01E0B" w:rsidP="002D56D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47FDC444" w14:textId="77777777" w:rsidR="00D01E0B" w:rsidRPr="002A00C3" w:rsidRDefault="00D01E0B" w:rsidP="002D56D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6D5F516C" w14:textId="77777777" w:rsidR="00D01E0B" w:rsidRPr="002A00C3" w:rsidRDefault="00D01E0B" w:rsidP="002D56D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01E0B" w:rsidRPr="002A00C3" w14:paraId="53F30B42" w14:textId="77777777" w:rsidTr="00453C1E">
        <w:trPr>
          <w:trHeight w:val="100"/>
          <w:jc w:val="center"/>
        </w:trPr>
        <w:tc>
          <w:tcPr>
            <w:tcW w:w="2612" w:type="dxa"/>
            <w:tcBorders>
              <w:top w:val="single" w:sz="8" w:space="0" w:color="auto"/>
              <w:left w:val="double" w:sz="6" w:space="0" w:color="auto"/>
              <w:bottom w:val="single" w:sz="8" w:space="0" w:color="auto"/>
              <w:right w:val="single" w:sz="8" w:space="0" w:color="auto"/>
            </w:tcBorders>
            <w:vAlign w:val="center"/>
            <w:hideMark/>
          </w:tcPr>
          <w:p w14:paraId="74CE839B" w14:textId="77777777" w:rsidR="00D01E0B" w:rsidRPr="002A00C3" w:rsidRDefault="00D01E0B" w:rsidP="002D56D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FFFF00"/>
            <w:noWrap/>
            <w:vAlign w:val="center"/>
            <w:hideMark/>
          </w:tcPr>
          <w:p w14:paraId="319BBF3B" w14:textId="77777777" w:rsidR="00D01E0B" w:rsidRPr="00453C1E" w:rsidRDefault="00D01E0B" w:rsidP="002D56DA">
            <w:pPr>
              <w:spacing w:after="0" w:line="240" w:lineRule="auto"/>
              <w:jc w:val="center"/>
              <w:rPr>
                <w:rFonts w:ascii="Calibri" w:eastAsia="Times New Roman" w:hAnsi="Calibri" w:cs="Times New Roman"/>
                <w:color w:val="000000"/>
                <w:sz w:val="16"/>
                <w:szCs w:val="16"/>
                <w:highlight w:val="yellow"/>
                <w:lang w:val="en-GB" w:eastAsia="en-GB"/>
              </w:rPr>
            </w:pPr>
            <w:commentRangeStart w:id="4"/>
          </w:p>
        </w:tc>
        <w:tc>
          <w:tcPr>
            <w:tcW w:w="2036" w:type="dxa"/>
            <w:tcBorders>
              <w:top w:val="single" w:sz="8" w:space="0" w:color="auto"/>
              <w:left w:val="single" w:sz="8" w:space="0" w:color="auto"/>
              <w:bottom w:val="single" w:sz="8" w:space="0" w:color="auto"/>
              <w:right w:val="nil"/>
            </w:tcBorders>
            <w:shd w:val="clear" w:color="auto" w:fill="FFFF00"/>
            <w:noWrap/>
            <w:vAlign w:val="center"/>
          </w:tcPr>
          <w:p w14:paraId="3F03FFE4" w14:textId="77777777" w:rsidR="00D01E0B" w:rsidRPr="00453C1E" w:rsidRDefault="00D01E0B" w:rsidP="002D56DA">
            <w:pPr>
              <w:spacing w:after="0" w:line="240" w:lineRule="auto"/>
              <w:jc w:val="center"/>
              <w:rPr>
                <w:rFonts w:ascii="Calibri" w:eastAsia="Times New Roman" w:hAnsi="Calibri" w:cs="Times New Roman"/>
                <w:color w:val="000000"/>
                <w:sz w:val="16"/>
                <w:szCs w:val="16"/>
                <w:highlight w:val="yellow"/>
                <w:lang w:val="en-GB" w:eastAsia="en-GB"/>
              </w:rPr>
            </w:pPr>
          </w:p>
          <w:p w14:paraId="177CB648" w14:textId="77777777" w:rsidR="00D01E0B" w:rsidRPr="00453C1E" w:rsidRDefault="00D01E0B" w:rsidP="002D56DA">
            <w:pPr>
              <w:spacing w:after="0" w:line="240" w:lineRule="auto"/>
              <w:jc w:val="center"/>
              <w:rPr>
                <w:rFonts w:ascii="Calibri" w:eastAsia="Times New Roman" w:hAnsi="Calibri" w:cs="Times New Roman"/>
                <w:color w:val="000000"/>
                <w:sz w:val="16"/>
                <w:szCs w:val="16"/>
                <w:highlight w:val="yellow"/>
                <w:lang w:val="en-GB" w:eastAsia="en-GB"/>
              </w:rPr>
            </w:pPr>
          </w:p>
        </w:tc>
        <w:tc>
          <w:tcPr>
            <w:tcW w:w="1629" w:type="dxa"/>
            <w:tcBorders>
              <w:top w:val="single" w:sz="8" w:space="0" w:color="auto"/>
              <w:left w:val="single" w:sz="8" w:space="0" w:color="auto"/>
              <w:bottom w:val="single" w:sz="8" w:space="0" w:color="auto"/>
              <w:right w:val="nil"/>
            </w:tcBorders>
            <w:shd w:val="clear" w:color="auto" w:fill="FFFF00"/>
            <w:noWrap/>
            <w:vAlign w:val="center"/>
          </w:tcPr>
          <w:p w14:paraId="2669A394" w14:textId="77777777" w:rsidR="00D01E0B" w:rsidRPr="00453C1E" w:rsidRDefault="00D01E0B" w:rsidP="002D56DA">
            <w:pPr>
              <w:spacing w:after="0" w:line="240" w:lineRule="auto"/>
              <w:jc w:val="center"/>
              <w:rPr>
                <w:rFonts w:ascii="Calibri" w:eastAsia="Times New Roman" w:hAnsi="Calibri" w:cs="Times New Roman"/>
                <w:color w:val="000000"/>
                <w:sz w:val="16"/>
                <w:szCs w:val="16"/>
                <w:highlight w:val="yellow"/>
                <w:lang w:val="en-GB" w:eastAsia="en-GB"/>
              </w:rPr>
            </w:pPr>
            <w:r w:rsidRPr="00453C1E">
              <w:rPr>
                <w:rFonts w:ascii="Calibri" w:eastAsia="Times New Roman" w:hAnsi="Calibri" w:cs="Times New Roman"/>
                <w:i/>
                <w:color w:val="000000"/>
                <w:sz w:val="16"/>
                <w:szCs w:val="16"/>
                <w:highlight w:val="yellow"/>
                <w:lang w:val="en-GB" w:eastAsia="en-GB"/>
              </w:rPr>
              <w:t>Student</w:t>
            </w:r>
            <w:commentRangeEnd w:id="4"/>
            <w:r w:rsidR="00453C1E" w:rsidRPr="00453C1E">
              <w:rPr>
                <w:rStyle w:val="CommentReference"/>
                <w:rFonts w:ascii="Calibri" w:eastAsia="Times New Roman" w:hAnsi="Calibri" w:cs="Times New Roman"/>
                <w:color w:val="000000"/>
                <w:highlight w:val="yellow"/>
                <w:lang w:val="en-GB" w:eastAsia="en-GB"/>
              </w:rPr>
              <w:commentReference w:id="4"/>
            </w:r>
          </w:p>
        </w:tc>
        <w:tc>
          <w:tcPr>
            <w:tcW w:w="1086" w:type="dxa"/>
            <w:tcBorders>
              <w:top w:val="single" w:sz="8" w:space="0" w:color="auto"/>
              <w:left w:val="single" w:sz="8" w:space="0" w:color="auto"/>
              <w:bottom w:val="single" w:sz="8" w:space="0" w:color="auto"/>
              <w:right w:val="single" w:sz="8" w:space="0" w:color="auto"/>
            </w:tcBorders>
            <w:shd w:val="clear" w:color="auto" w:fill="FFFF00"/>
            <w:noWrap/>
            <w:vAlign w:val="center"/>
          </w:tcPr>
          <w:p w14:paraId="3DB519D1" w14:textId="0EF58782" w:rsidR="00D01E0B" w:rsidRPr="00453C1E" w:rsidRDefault="00D01E0B" w:rsidP="002D56DA">
            <w:pPr>
              <w:spacing w:after="0" w:line="240" w:lineRule="auto"/>
              <w:jc w:val="center"/>
              <w:rPr>
                <w:rFonts w:ascii="Calibri" w:eastAsia="Times New Roman" w:hAnsi="Calibri" w:cs="Times New Roman"/>
                <w:color w:val="000000"/>
                <w:sz w:val="16"/>
                <w:szCs w:val="16"/>
                <w:highlight w:val="yellow"/>
                <w:lang w:val="en-GB" w:eastAsia="en-GB"/>
              </w:rPr>
            </w:pPr>
          </w:p>
        </w:tc>
        <w:tc>
          <w:tcPr>
            <w:tcW w:w="1496" w:type="dxa"/>
            <w:tcBorders>
              <w:top w:val="single" w:sz="8" w:space="0" w:color="auto"/>
              <w:left w:val="nil"/>
              <w:bottom w:val="single" w:sz="8" w:space="0" w:color="auto"/>
              <w:right w:val="double" w:sz="6" w:space="0" w:color="000000"/>
            </w:tcBorders>
            <w:shd w:val="clear" w:color="auto" w:fill="FFFF00"/>
            <w:vAlign w:val="center"/>
          </w:tcPr>
          <w:p w14:paraId="67AC317A" w14:textId="77777777" w:rsidR="00D01E0B" w:rsidRPr="00453C1E" w:rsidRDefault="00D01E0B" w:rsidP="002D56DA">
            <w:pPr>
              <w:spacing w:after="0" w:line="240" w:lineRule="auto"/>
              <w:jc w:val="center"/>
              <w:rPr>
                <w:rFonts w:ascii="Calibri" w:eastAsia="Times New Roman" w:hAnsi="Calibri" w:cs="Times New Roman"/>
                <w:b/>
                <w:bCs/>
                <w:color w:val="000000"/>
                <w:sz w:val="16"/>
                <w:szCs w:val="16"/>
                <w:highlight w:val="yellow"/>
                <w:lang w:val="en-GB" w:eastAsia="en-GB"/>
              </w:rPr>
            </w:pPr>
          </w:p>
        </w:tc>
      </w:tr>
      <w:tr w:rsidR="00D01E0B" w:rsidRPr="00A049C0" w14:paraId="4E24A0CE" w14:textId="77777777" w:rsidTr="007C6FE6">
        <w:trPr>
          <w:trHeight w:val="147"/>
          <w:jc w:val="center"/>
        </w:trPr>
        <w:tc>
          <w:tcPr>
            <w:tcW w:w="2612" w:type="dxa"/>
            <w:tcBorders>
              <w:top w:val="single" w:sz="8" w:space="0" w:color="auto"/>
              <w:left w:val="double" w:sz="6" w:space="0" w:color="auto"/>
              <w:bottom w:val="single" w:sz="8" w:space="0" w:color="auto"/>
              <w:right w:val="single" w:sz="8" w:space="0" w:color="auto"/>
            </w:tcBorders>
            <w:vAlign w:val="center"/>
            <w:hideMark/>
          </w:tcPr>
          <w:p w14:paraId="2E03B912" w14:textId="77777777" w:rsidR="00D01E0B" w:rsidRPr="002A00C3" w:rsidRDefault="00D01E0B" w:rsidP="002D56D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ED7A6AE" w14:textId="39F058D4" w:rsidR="00D01E0B" w:rsidRPr="00211550" w:rsidRDefault="00225691" w:rsidP="002D56DA">
            <w:pPr>
              <w:spacing w:after="0" w:line="240" w:lineRule="auto"/>
              <w:jc w:val="center"/>
              <w:rPr>
                <w:rFonts w:ascii="Calibri" w:eastAsia="Times New Roman" w:hAnsi="Calibri" w:cs="Times New Roman"/>
                <w:color w:val="000000"/>
                <w:sz w:val="16"/>
                <w:szCs w:val="16"/>
                <w:highlight w:val="yellow"/>
                <w:lang w:val="en-GB" w:eastAsia="en-GB"/>
              </w:rPr>
            </w:pPr>
            <w:commentRangeStart w:id="5"/>
            <w:r w:rsidRPr="00211550">
              <w:rPr>
                <w:rFonts w:ascii="Calibri" w:eastAsia="Times New Roman" w:hAnsi="Calibri" w:cs="Times New Roman"/>
                <w:color w:val="000000"/>
                <w:sz w:val="16"/>
                <w:szCs w:val="16"/>
                <w:highlight w:val="yellow"/>
                <w:lang w:val="en-GB" w:eastAsia="en-GB"/>
              </w:rPr>
              <w:t>Dušan Savić</w:t>
            </w:r>
            <w:r w:rsidR="007F3C0E" w:rsidRPr="00211550">
              <w:rPr>
                <w:rFonts w:ascii="Calibri" w:eastAsia="Times New Roman" w:hAnsi="Calibri" w:cs="Times New Roman"/>
                <w:color w:val="000000"/>
                <w:sz w:val="16"/>
                <w:szCs w:val="16"/>
                <w:highlight w:val="yellow"/>
                <w:lang w:val="en-GB" w:eastAsia="en-GB"/>
              </w:rPr>
              <w:t>, PhD</w:t>
            </w:r>
            <w:r w:rsidR="00211550" w:rsidRPr="00211550">
              <w:rPr>
                <w:rFonts w:ascii="Calibri" w:eastAsia="Times New Roman" w:hAnsi="Calibri" w:cs="Times New Roman"/>
                <w:color w:val="000000"/>
                <w:sz w:val="16"/>
                <w:szCs w:val="16"/>
                <w:highlight w:val="yellow"/>
                <w:lang w:val="en-GB" w:eastAsia="en-GB"/>
              </w:rPr>
              <w:t xml:space="preserve"> /</w:t>
            </w:r>
          </w:p>
          <w:p w14:paraId="5FDFB610" w14:textId="463236E5" w:rsidR="00211550" w:rsidRPr="002A00C3" w:rsidRDefault="00211550" w:rsidP="002D56DA">
            <w:pPr>
              <w:spacing w:after="0" w:line="240" w:lineRule="auto"/>
              <w:jc w:val="center"/>
              <w:rPr>
                <w:rFonts w:ascii="Calibri" w:eastAsia="Times New Roman" w:hAnsi="Calibri" w:cs="Times New Roman"/>
                <w:color w:val="000000"/>
                <w:sz w:val="16"/>
                <w:szCs w:val="16"/>
                <w:lang w:val="en-GB" w:eastAsia="en-GB"/>
              </w:rPr>
            </w:pPr>
            <w:r w:rsidRPr="00211550">
              <w:rPr>
                <w:rFonts w:ascii="Calibri" w:eastAsia="Times New Roman" w:hAnsi="Calibri" w:cs="Times New Roman"/>
                <w:color w:val="000000"/>
                <w:sz w:val="16"/>
                <w:szCs w:val="16"/>
                <w:highlight w:val="yellow"/>
                <w:lang w:val="en-GB" w:eastAsia="en-GB"/>
              </w:rPr>
              <w:t>Gordana Savić, PhD</w:t>
            </w:r>
            <w:commentRangeEnd w:id="5"/>
            <w:r w:rsidR="00725A5C" w:rsidRPr="002A00C3">
              <w:rPr>
                <w:rStyle w:val="CommentReference"/>
                <w:rFonts w:ascii="Calibri" w:eastAsia="Times New Roman" w:hAnsi="Calibri" w:cs="Times New Roman"/>
                <w:color w:val="000000"/>
                <w:lang w:val="en-GB" w:eastAsia="en-GB"/>
              </w:rPr>
              <w:commentReference w:id="5"/>
            </w:r>
          </w:p>
        </w:tc>
        <w:tc>
          <w:tcPr>
            <w:tcW w:w="2036" w:type="dxa"/>
            <w:tcBorders>
              <w:top w:val="nil"/>
              <w:left w:val="single" w:sz="8" w:space="0" w:color="auto"/>
              <w:bottom w:val="single" w:sz="8" w:space="0" w:color="auto"/>
              <w:right w:val="nil"/>
            </w:tcBorders>
            <w:noWrap/>
            <w:vAlign w:val="center"/>
            <w:hideMark/>
          </w:tcPr>
          <w:p w14:paraId="759DA0E9" w14:textId="4540852F" w:rsidR="00D01E0B" w:rsidRPr="00211550" w:rsidRDefault="002B7012" w:rsidP="002D56DA">
            <w:pPr>
              <w:spacing w:after="0" w:line="240" w:lineRule="auto"/>
              <w:jc w:val="center"/>
              <w:rPr>
                <w:rStyle w:val="normaltextrun"/>
                <w:rFonts w:ascii="Calibri" w:hAnsi="Calibri" w:cs="Calibri"/>
                <w:color w:val="000000"/>
                <w:sz w:val="16"/>
                <w:szCs w:val="16"/>
                <w:highlight w:val="yellow"/>
                <w:lang w:val="en-GB"/>
              </w:rPr>
            </w:pPr>
            <w:hyperlink r:id="rId14" w:history="1">
              <w:r w:rsidR="00211550" w:rsidRPr="00211550">
                <w:rPr>
                  <w:rStyle w:val="Hyperlink"/>
                  <w:rFonts w:ascii="Calibri" w:hAnsi="Calibri" w:cs="Calibri"/>
                  <w:sz w:val="16"/>
                  <w:szCs w:val="16"/>
                  <w:highlight w:val="yellow"/>
                  <w:lang w:val="en-GB"/>
                </w:rPr>
                <w:t>dusan.savic@fon.bg.ac.rs</w:t>
              </w:r>
            </w:hyperlink>
          </w:p>
          <w:p w14:paraId="24586B71" w14:textId="28FE0344" w:rsidR="00211550" w:rsidRPr="002A00C3" w:rsidRDefault="002B7012" w:rsidP="002D56DA">
            <w:pPr>
              <w:spacing w:after="0" w:line="240" w:lineRule="auto"/>
              <w:jc w:val="center"/>
              <w:rPr>
                <w:rFonts w:ascii="Calibri" w:eastAsia="Times New Roman" w:hAnsi="Calibri" w:cs="Times New Roman"/>
                <w:color w:val="000000"/>
                <w:sz w:val="16"/>
                <w:szCs w:val="16"/>
                <w:lang w:val="en-GB" w:eastAsia="en-GB"/>
              </w:rPr>
            </w:pPr>
            <w:hyperlink r:id="rId15" w:history="1">
              <w:r w:rsidR="00211550" w:rsidRPr="00211550">
                <w:rPr>
                  <w:rStyle w:val="Hyperlink"/>
                  <w:rFonts w:cs="Calibri"/>
                  <w:sz w:val="16"/>
                  <w:szCs w:val="16"/>
                  <w:highlight w:val="yellow"/>
                </w:rPr>
                <w:t>gordana.savic@fon.bg.ac.rs</w:t>
              </w:r>
            </w:hyperlink>
            <w:r w:rsidR="00211550" w:rsidRPr="00211550">
              <w:rPr>
                <w:rStyle w:val="normaltextrun"/>
                <w:rFonts w:cs="Calibri"/>
                <w:sz w:val="16"/>
                <w:szCs w:val="16"/>
              </w:rPr>
              <w:t xml:space="preserve"> </w:t>
            </w:r>
          </w:p>
        </w:tc>
        <w:tc>
          <w:tcPr>
            <w:tcW w:w="1629" w:type="dxa"/>
            <w:tcBorders>
              <w:top w:val="nil"/>
              <w:left w:val="single" w:sz="8" w:space="0" w:color="auto"/>
              <w:bottom w:val="single" w:sz="8" w:space="0" w:color="auto"/>
              <w:right w:val="nil"/>
            </w:tcBorders>
            <w:noWrap/>
            <w:vAlign w:val="center"/>
            <w:hideMark/>
          </w:tcPr>
          <w:p w14:paraId="4AEA2DC4" w14:textId="1B143E23" w:rsidR="00D01E0B" w:rsidRPr="00211550" w:rsidRDefault="007F3C0E" w:rsidP="002D56DA">
            <w:pPr>
              <w:spacing w:after="0" w:line="240" w:lineRule="auto"/>
              <w:jc w:val="center"/>
              <w:rPr>
                <w:rFonts w:ascii="Calibri" w:eastAsia="Times New Roman" w:hAnsi="Calibri" w:cs="Times New Roman"/>
                <w:color w:val="000000"/>
                <w:sz w:val="16"/>
                <w:szCs w:val="16"/>
                <w:highlight w:val="yellow"/>
                <w:lang w:val="en-GB" w:eastAsia="en-GB"/>
              </w:rPr>
            </w:pPr>
            <w:r w:rsidRPr="00211550">
              <w:rPr>
                <w:rFonts w:ascii="Calibri" w:eastAsia="Times New Roman" w:hAnsi="Calibri" w:cs="Times New Roman"/>
                <w:color w:val="000000"/>
                <w:sz w:val="16"/>
                <w:szCs w:val="16"/>
                <w:highlight w:val="yellow"/>
                <w:lang w:val="en-GB" w:eastAsia="en-GB"/>
              </w:rPr>
              <w:t xml:space="preserve">Vice-Dean for </w:t>
            </w:r>
            <w:r w:rsidR="00225691" w:rsidRPr="00211550">
              <w:rPr>
                <w:rFonts w:ascii="Calibri" w:eastAsia="Times New Roman" w:hAnsi="Calibri" w:cs="Times New Roman"/>
                <w:color w:val="000000"/>
                <w:sz w:val="16"/>
                <w:szCs w:val="16"/>
                <w:highlight w:val="yellow"/>
                <w:lang w:val="en-GB" w:eastAsia="en-GB"/>
              </w:rPr>
              <w:t>Undergraduate</w:t>
            </w:r>
            <w:r w:rsidRPr="00211550">
              <w:rPr>
                <w:rFonts w:ascii="Calibri" w:eastAsia="Times New Roman" w:hAnsi="Calibri" w:cs="Times New Roman"/>
                <w:color w:val="000000"/>
                <w:sz w:val="16"/>
                <w:szCs w:val="16"/>
                <w:highlight w:val="yellow"/>
                <w:lang w:val="en-GB" w:eastAsia="en-GB"/>
              </w:rPr>
              <w:t xml:space="preserve"> Studies</w:t>
            </w:r>
            <w:r w:rsidR="00211550" w:rsidRPr="00211550">
              <w:rPr>
                <w:rFonts w:ascii="Calibri" w:eastAsia="Times New Roman" w:hAnsi="Calibri" w:cs="Times New Roman"/>
                <w:color w:val="000000"/>
                <w:sz w:val="16"/>
                <w:szCs w:val="16"/>
                <w:highlight w:val="yellow"/>
                <w:lang w:val="en-GB" w:eastAsia="en-GB"/>
              </w:rPr>
              <w:t>/</w:t>
            </w:r>
          </w:p>
          <w:p w14:paraId="6F1E898B" w14:textId="5225361B" w:rsidR="00211550" w:rsidRPr="00211550" w:rsidRDefault="00211550" w:rsidP="00211550">
            <w:pPr>
              <w:spacing w:after="0" w:line="240" w:lineRule="auto"/>
              <w:jc w:val="center"/>
              <w:rPr>
                <w:rFonts w:ascii="Calibri" w:eastAsia="Times New Roman" w:hAnsi="Calibri" w:cs="Times New Roman"/>
                <w:color w:val="000000"/>
                <w:sz w:val="16"/>
                <w:szCs w:val="16"/>
                <w:highlight w:val="yellow"/>
                <w:lang w:val="en-GB" w:eastAsia="en-GB"/>
              </w:rPr>
            </w:pPr>
            <w:r w:rsidRPr="00211550">
              <w:rPr>
                <w:rFonts w:ascii="Calibri" w:eastAsia="Times New Roman" w:hAnsi="Calibri" w:cs="Times New Roman"/>
                <w:color w:val="000000"/>
                <w:sz w:val="16"/>
                <w:szCs w:val="16"/>
                <w:highlight w:val="yellow"/>
                <w:lang w:val="en-GB" w:eastAsia="en-GB"/>
              </w:rPr>
              <w:t>Vice-Dean for Postgraduate Studies</w:t>
            </w:r>
          </w:p>
        </w:tc>
        <w:tc>
          <w:tcPr>
            <w:tcW w:w="1086" w:type="dxa"/>
            <w:tcBorders>
              <w:top w:val="nil"/>
              <w:left w:val="single" w:sz="8" w:space="0" w:color="auto"/>
              <w:bottom w:val="single" w:sz="8" w:space="0" w:color="auto"/>
              <w:right w:val="single" w:sz="8" w:space="0" w:color="auto"/>
            </w:tcBorders>
            <w:noWrap/>
            <w:vAlign w:val="center"/>
          </w:tcPr>
          <w:p w14:paraId="018F7BE2" w14:textId="7C5C301C" w:rsidR="00D01E0B" w:rsidRPr="002A00C3" w:rsidRDefault="00D01E0B" w:rsidP="002D56D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78902D3E" w14:textId="77777777" w:rsidR="00D01E0B" w:rsidRPr="002A00C3" w:rsidRDefault="00D01E0B" w:rsidP="002D56DA">
            <w:pPr>
              <w:spacing w:after="0" w:line="240" w:lineRule="auto"/>
              <w:jc w:val="center"/>
              <w:rPr>
                <w:rFonts w:ascii="Calibri" w:eastAsia="Times New Roman" w:hAnsi="Calibri" w:cs="Times New Roman"/>
                <w:b/>
                <w:bCs/>
                <w:color w:val="000000"/>
                <w:sz w:val="16"/>
                <w:szCs w:val="16"/>
                <w:lang w:val="en-GB" w:eastAsia="en-GB"/>
              </w:rPr>
            </w:pPr>
          </w:p>
        </w:tc>
      </w:tr>
      <w:tr w:rsidR="00D01E0B" w:rsidRPr="00A049C0" w14:paraId="301D153B" w14:textId="77777777" w:rsidTr="002D56DA">
        <w:trPr>
          <w:trHeight w:val="189"/>
          <w:jc w:val="center"/>
        </w:trPr>
        <w:tc>
          <w:tcPr>
            <w:tcW w:w="2612" w:type="dxa"/>
            <w:tcBorders>
              <w:top w:val="single" w:sz="8" w:space="0" w:color="auto"/>
              <w:left w:val="double" w:sz="6" w:space="0" w:color="auto"/>
              <w:bottom w:val="double" w:sz="6" w:space="0" w:color="auto"/>
              <w:right w:val="single" w:sz="8" w:space="0" w:color="auto"/>
            </w:tcBorders>
            <w:vAlign w:val="center"/>
            <w:hideMark/>
          </w:tcPr>
          <w:p w14:paraId="6E39D8D3" w14:textId="77777777" w:rsidR="00D01E0B" w:rsidRPr="002A00C3" w:rsidRDefault="00D01E0B" w:rsidP="002D56D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C3FF643" w14:textId="1DCCBDF3" w:rsidR="00D01E0B" w:rsidRPr="002A00C3" w:rsidRDefault="002B7012" w:rsidP="002D56D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Petra Gorjanc</w:t>
            </w:r>
          </w:p>
        </w:tc>
        <w:tc>
          <w:tcPr>
            <w:tcW w:w="2036" w:type="dxa"/>
            <w:tcBorders>
              <w:top w:val="nil"/>
              <w:left w:val="single" w:sz="8" w:space="0" w:color="auto"/>
              <w:bottom w:val="double" w:sz="6" w:space="0" w:color="auto"/>
              <w:right w:val="nil"/>
            </w:tcBorders>
            <w:noWrap/>
            <w:vAlign w:val="center"/>
            <w:hideMark/>
          </w:tcPr>
          <w:p w14:paraId="7CD7397C" w14:textId="21547A7A" w:rsidR="00D01E0B" w:rsidRPr="002A00C3" w:rsidRDefault="002B7012" w:rsidP="002D56D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international.fov@um.si</w:t>
            </w:r>
          </w:p>
        </w:tc>
        <w:tc>
          <w:tcPr>
            <w:tcW w:w="1629" w:type="dxa"/>
            <w:tcBorders>
              <w:top w:val="nil"/>
              <w:left w:val="single" w:sz="8" w:space="0" w:color="auto"/>
              <w:bottom w:val="double" w:sz="6" w:space="0" w:color="auto"/>
              <w:right w:val="nil"/>
            </w:tcBorders>
            <w:noWrap/>
            <w:vAlign w:val="center"/>
            <w:hideMark/>
          </w:tcPr>
          <w:p w14:paraId="67C53F62" w14:textId="054DE6C9" w:rsidR="00D01E0B" w:rsidRPr="002A00C3" w:rsidRDefault="002B7012" w:rsidP="002B7012">
            <w:pPr>
              <w:spacing w:after="0" w:line="240" w:lineRule="auto"/>
              <w:jc w:val="center"/>
              <w:rPr>
                <w:rFonts w:ascii="Calibri" w:eastAsia="Times New Roman" w:hAnsi="Calibri" w:cs="Times New Roman"/>
                <w:color w:val="000000"/>
                <w:sz w:val="16"/>
                <w:szCs w:val="16"/>
                <w:lang w:val="en-GB" w:eastAsia="en-GB"/>
              </w:rPr>
            </w:pPr>
            <w:r w:rsidRPr="002B7012">
              <w:rPr>
                <w:rFonts w:ascii="Calibri" w:eastAsia="Times New Roman" w:hAnsi="Calibri" w:cs="Times New Roman"/>
                <w:color w:val="000000"/>
                <w:sz w:val="16"/>
                <w:szCs w:val="16"/>
                <w:lang w:val="en-GB" w:eastAsia="en-GB"/>
              </w:rPr>
              <w:t>Erasmus Coordinator</w:t>
            </w:r>
          </w:p>
        </w:tc>
        <w:tc>
          <w:tcPr>
            <w:tcW w:w="1086" w:type="dxa"/>
            <w:tcBorders>
              <w:top w:val="nil"/>
              <w:left w:val="single" w:sz="8" w:space="0" w:color="auto"/>
              <w:bottom w:val="double" w:sz="6" w:space="0" w:color="auto"/>
              <w:right w:val="single" w:sz="8" w:space="0" w:color="auto"/>
            </w:tcBorders>
            <w:noWrap/>
            <w:vAlign w:val="center"/>
            <w:hideMark/>
          </w:tcPr>
          <w:p w14:paraId="151D7DD4" w14:textId="77777777" w:rsidR="00D01E0B" w:rsidRPr="002A00C3" w:rsidRDefault="00D01E0B" w:rsidP="002D56DA">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2770DEB9" w14:textId="77777777" w:rsidR="00D01E0B" w:rsidRPr="002A00C3" w:rsidRDefault="00D01E0B" w:rsidP="002D56DA">
            <w:pPr>
              <w:spacing w:after="0" w:line="240" w:lineRule="auto"/>
              <w:jc w:val="center"/>
              <w:rPr>
                <w:rFonts w:ascii="Calibri" w:eastAsia="Times New Roman" w:hAnsi="Calibri" w:cs="Times New Roman"/>
                <w:b/>
                <w:bCs/>
                <w:color w:val="000000"/>
                <w:sz w:val="16"/>
                <w:szCs w:val="16"/>
                <w:lang w:val="en-GB" w:eastAsia="en-GB"/>
              </w:rPr>
            </w:pPr>
          </w:p>
        </w:tc>
      </w:tr>
    </w:tbl>
    <w:p w14:paraId="66C450D9" w14:textId="77777777" w:rsidR="00D01E0B" w:rsidRDefault="00D01E0B" w:rsidP="00D01E0B">
      <w:pPr>
        <w:spacing w:after="120" w:line="240" w:lineRule="auto"/>
        <w:ind w:right="28"/>
        <w:jc w:val="center"/>
        <w:rPr>
          <w:rFonts w:ascii="Verdana" w:eastAsia="Times New Roman" w:hAnsi="Verdana" w:cs="Arial"/>
          <w:b/>
          <w:i/>
          <w:color w:val="002060"/>
          <w:sz w:val="24"/>
          <w:szCs w:val="36"/>
          <w:lang w:val="en-GB"/>
        </w:rPr>
      </w:pPr>
    </w:p>
    <w:p w14:paraId="1151931E" w14:textId="77777777" w:rsidR="00D01E0B" w:rsidRPr="002A00C3" w:rsidRDefault="00D01E0B" w:rsidP="00D01E0B">
      <w:pPr>
        <w:spacing w:after="0"/>
        <w:rPr>
          <w:lang w:val="en-GB"/>
        </w:rPr>
      </w:pPr>
    </w:p>
    <w:p w14:paraId="64EA4C38" w14:textId="77777777" w:rsidR="00D01E0B" w:rsidRDefault="00D01E0B" w:rsidP="00D01E0B">
      <w:pPr>
        <w:spacing w:after="0"/>
        <w:rPr>
          <w:lang w:val="en-GB"/>
        </w:rPr>
      </w:pPr>
      <w:bookmarkStart w:id="6" w:name="_GoBack"/>
      <w:bookmarkEnd w:id="6"/>
    </w:p>
    <w:p w14:paraId="0B7ADAA3" w14:textId="77777777" w:rsidR="00D01E0B" w:rsidRPr="002A00C3" w:rsidRDefault="00D01E0B" w:rsidP="00D01E0B">
      <w:pPr>
        <w:spacing w:after="0"/>
        <w:rPr>
          <w:lang w:val="en-GB"/>
        </w:rPr>
      </w:pPr>
    </w:p>
    <w:p w14:paraId="03224DF9" w14:textId="77777777" w:rsidR="00D01E0B" w:rsidRPr="002A00C3" w:rsidRDefault="00D01E0B" w:rsidP="00D01E0B">
      <w:pPr>
        <w:spacing w:after="0"/>
        <w:rPr>
          <w:lang w:val="en-GB"/>
        </w:rPr>
      </w:pPr>
    </w:p>
    <w:p w14:paraId="5F41B017" w14:textId="77777777" w:rsidR="00D01E0B" w:rsidRDefault="00D01E0B" w:rsidP="00D01E0B">
      <w:pPr>
        <w:spacing w:after="0"/>
        <w:rPr>
          <w:lang w:val="en-GB"/>
        </w:rPr>
      </w:pPr>
    </w:p>
    <w:p w14:paraId="760D4854" w14:textId="77777777" w:rsidR="00D01E0B" w:rsidRDefault="00D01E0B" w:rsidP="00D01E0B">
      <w:pPr>
        <w:spacing w:after="0"/>
        <w:rPr>
          <w:lang w:val="en-GB"/>
        </w:rPr>
      </w:pPr>
    </w:p>
    <w:p w14:paraId="1AE3DB48" w14:textId="77777777" w:rsidR="00D01E0B" w:rsidRDefault="00D01E0B" w:rsidP="00D01E0B">
      <w:pPr>
        <w:spacing w:after="120" w:line="240" w:lineRule="auto"/>
        <w:ind w:right="28"/>
        <w:rPr>
          <w:rFonts w:ascii="Verdana" w:eastAsia="Times New Roman" w:hAnsi="Verdana" w:cs="Arial"/>
          <w:b/>
          <w:color w:val="002060"/>
          <w:sz w:val="28"/>
          <w:szCs w:val="36"/>
          <w:lang w:val="en-GB"/>
        </w:rPr>
      </w:pPr>
    </w:p>
    <w:p w14:paraId="66B6C376" w14:textId="77777777" w:rsidR="00D01E0B" w:rsidRDefault="00D01E0B" w:rsidP="00D01E0B">
      <w:pPr>
        <w:spacing w:after="120" w:line="240" w:lineRule="auto"/>
        <w:ind w:right="28"/>
        <w:jc w:val="center"/>
        <w:rPr>
          <w:rFonts w:ascii="Verdana" w:eastAsia="Times New Roman" w:hAnsi="Verdana" w:cs="Arial"/>
          <w:b/>
          <w:color w:val="002060"/>
          <w:sz w:val="28"/>
          <w:szCs w:val="36"/>
          <w:lang w:val="en-GB"/>
        </w:rPr>
      </w:pPr>
    </w:p>
    <w:p w14:paraId="485E152F" w14:textId="77777777" w:rsidR="00D01E0B" w:rsidRPr="00637D8C" w:rsidRDefault="00D01E0B" w:rsidP="00D01E0B">
      <w:pPr>
        <w:spacing w:after="120" w:line="240" w:lineRule="auto"/>
        <w:ind w:right="28"/>
        <w:jc w:val="center"/>
        <w:rPr>
          <w:rFonts w:ascii="Verdana" w:eastAsia="Times New Roman" w:hAnsi="Verdana" w:cs="Arial"/>
          <w:b/>
          <w:color w:val="002060"/>
          <w:sz w:val="28"/>
          <w:szCs w:val="36"/>
          <w:lang w:val="en-GB"/>
        </w:rPr>
      </w:pPr>
    </w:p>
    <w:p w14:paraId="1561370C" w14:textId="77777777" w:rsidR="00D01E0B" w:rsidRPr="001D7967" w:rsidRDefault="00D01E0B" w:rsidP="00D01E0B">
      <w:pPr>
        <w:spacing w:after="120" w:line="240" w:lineRule="auto"/>
        <w:ind w:right="28"/>
        <w:rPr>
          <w:rFonts w:ascii="Verdana" w:eastAsia="Times New Roman" w:hAnsi="Verdana" w:cs="Arial"/>
          <w:b/>
          <w:color w:val="002060"/>
          <w:sz w:val="28"/>
          <w:szCs w:val="36"/>
          <w:lang w:val="sr-Latn-RS"/>
        </w:rPr>
      </w:pPr>
    </w:p>
    <w:sectPr w:rsidR="00D01E0B" w:rsidRPr="001D7967" w:rsidSect="003778F8">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ojana M. Ivanović Bovan" w:date="2026-03-09T15:52:00Z" w:initials="BI">
    <w:p w14:paraId="68258BD1" w14:textId="77777777" w:rsidR="00453C1E" w:rsidRDefault="00453C1E" w:rsidP="00453C1E">
      <w:pPr>
        <w:pStyle w:val="CommentText"/>
      </w:pPr>
      <w:r>
        <w:rPr>
          <w:rStyle w:val="CommentReference"/>
        </w:rPr>
        <w:annotationRef/>
      </w:r>
      <w:r>
        <w:t>Uneti lične podatke studenta</w:t>
      </w:r>
    </w:p>
  </w:comment>
  <w:comment w:id="1" w:author="Bojana M. Ivanović Bovan" w:date="2026-03-09T15:41:00Z" w:initials="BI">
    <w:p w14:paraId="1FA7B8B9" w14:textId="77777777" w:rsidR="00061BA3" w:rsidRDefault="00061BA3" w:rsidP="00061BA3">
      <w:pPr>
        <w:pStyle w:val="CommentText"/>
      </w:pPr>
      <w:r>
        <w:rPr>
          <w:rStyle w:val="CommentReference"/>
        </w:rPr>
        <w:annotationRef/>
      </w:r>
      <w:r>
        <w:t>Ostaviti nivo studija koji odgovara studentu</w:t>
      </w:r>
    </w:p>
  </w:comment>
  <w:comment w:id="2" w:author="Bojana M. Ivanović Bovan" w:date="2026-03-09T15:42:00Z" w:initials="BI">
    <w:p w14:paraId="5A548818" w14:textId="77777777" w:rsidR="0060307D" w:rsidRDefault="0060307D" w:rsidP="0060307D">
      <w:pPr>
        <w:pStyle w:val="CommentText"/>
      </w:pPr>
      <w:r>
        <w:rPr>
          <w:rStyle w:val="CommentReference"/>
        </w:rPr>
        <w:annotationRef/>
      </w:r>
      <w:r>
        <w:t>Za studente MiO 041, za studente ISIT-a 061</w:t>
      </w:r>
    </w:p>
  </w:comment>
  <w:comment w:id="3" w:author="Bojana M. Ivanović Bovan" w:date="2026-03-09T15:43:00Z" w:initials="BI">
    <w:p w14:paraId="69DF5F54" w14:textId="77777777" w:rsidR="0060307D" w:rsidRDefault="0060307D" w:rsidP="0060307D">
      <w:pPr>
        <w:pStyle w:val="CommentText"/>
      </w:pPr>
      <w:r>
        <w:rPr>
          <w:rStyle w:val="CommentReference"/>
        </w:rPr>
        <w:annotationRef/>
      </w:r>
      <w:r>
        <w:t xml:space="preserve">Za studente MiO: Business and Administration, za studente ISIT-a: </w:t>
      </w:r>
      <w:r>
        <w:rPr>
          <w:b/>
          <w:bCs/>
          <w:color w:val="002060"/>
          <w:highlight w:val="yellow"/>
          <w:lang w:val="en-GB"/>
        </w:rPr>
        <w:t>Information and Communication Technologies (ICTs)</w:t>
      </w:r>
    </w:p>
  </w:comment>
  <w:comment w:id="4" w:author="Bojana M. Ivanović Bovan" w:date="2026-03-09T15:52:00Z" w:initials="BI">
    <w:p w14:paraId="34083158" w14:textId="77777777" w:rsidR="00453C1E" w:rsidRDefault="00453C1E" w:rsidP="00453C1E">
      <w:pPr>
        <w:pStyle w:val="CommentText"/>
      </w:pPr>
      <w:r>
        <w:rPr>
          <w:rStyle w:val="CommentReference"/>
        </w:rPr>
        <w:annotationRef/>
      </w:r>
      <w:r>
        <w:t>Uneti lične podatke studenta</w:t>
      </w:r>
    </w:p>
  </w:comment>
  <w:comment w:id="5" w:author="Bojana M. Ivanović Bovan" w:date="2026-03-09T15:45:00Z" w:initials="BI">
    <w:p w14:paraId="41E953A9" w14:textId="77777777" w:rsidR="00725A5C" w:rsidRDefault="00725A5C" w:rsidP="00725A5C">
      <w:pPr>
        <w:pStyle w:val="CommentText"/>
      </w:pPr>
      <w:r>
        <w:rPr>
          <w:rStyle w:val="CommentReference"/>
        </w:rPr>
        <w:annotationRef/>
      </w:r>
      <w:r>
        <w:t>Za studente OAS: prof. Dušan Savić, za studente MAS: prof. Gordana Savić, prilagoditi i ostala polja.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258BD1" w15:done="0"/>
  <w15:commentEx w15:paraId="1FA7B8B9" w15:done="0"/>
  <w15:commentEx w15:paraId="5A548818" w15:done="0"/>
  <w15:commentEx w15:paraId="69DF5F54" w15:done="0"/>
  <w15:commentEx w15:paraId="34083158" w15:done="0"/>
  <w15:commentEx w15:paraId="41E953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8F6926" w16cex:dateUtc="2026-03-09T14:52:00Z"/>
  <w16cex:commentExtensible w16cex:durableId="582B8454" w16cex:dateUtc="2026-03-09T14:41:00Z"/>
  <w16cex:commentExtensible w16cex:durableId="54BB141B" w16cex:dateUtc="2026-03-09T14:42:00Z"/>
  <w16cex:commentExtensible w16cex:durableId="1D2DCF3E" w16cex:dateUtc="2026-03-09T14:43:00Z"/>
  <w16cex:commentExtensible w16cex:durableId="685DA27B" w16cex:dateUtc="2026-03-09T14:52:00Z"/>
  <w16cex:commentExtensible w16cex:durableId="655D8F24" w16cex:dateUtc="2026-03-09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258BD1" w16cid:durableId="208F6926"/>
  <w16cid:commentId w16cid:paraId="1FA7B8B9" w16cid:durableId="582B8454"/>
  <w16cid:commentId w16cid:paraId="5A548818" w16cid:durableId="54BB141B"/>
  <w16cid:commentId w16cid:paraId="69DF5F54" w16cid:durableId="1D2DCF3E"/>
  <w16cid:commentId w16cid:paraId="34083158" w16cid:durableId="685DA27B"/>
  <w16cid:commentId w16cid:paraId="41E953A9" w16cid:durableId="655D8F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85856" w14:textId="77777777" w:rsidR="007579E7" w:rsidRDefault="007579E7" w:rsidP="005F66E7">
      <w:pPr>
        <w:spacing w:after="0" w:line="240" w:lineRule="auto"/>
      </w:pPr>
      <w:r>
        <w:separator/>
      </w:r>
    </w:p>
  </w:endnote>
  <w:endnote w:type="continuationSeparator" w:id="0">
    <w:p w14:paraId="7C758992" w14:textId="77777777" w:rsidR="007579E7" w:rsidRDefault="007579E7" w:rsidP="005F66E7">
      <w:pPr>
        <w:spacing w:after="0" w:line="240" w:lineRule="auto"/>
      </w:pPr>
      <w:r>
        <w:continuationSeparator/>
      </w:r>
    </w:p>
  </w:endnote>
  <w:endnote w:type="continuationNotice" w:id="1">
    <w:p w14:paraId="5919CFC1" w14:textId="77777777" w:rsidR="007579E7" w:rsidRDefault="00757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D9D4E" w14:textId="77777777" w:rsidR="007579E7" w:rsidRDefault="007579E7" w:rsidP="005F66E7">
      <w:pPr>
        <w:spacing w:after="0" w:line="240" w:lineRule="auto"/>
      </w:pPr>
      <w:r>
        <w:separator/>
      </w:r>
    </w:p>
  </w:footnote>
  <w:footnote w:type="continuationSeparator" w:id="0">
    <w:p w14:paraId="0DF06819" w14:textId="77777777" w:rsidR="007579E7" w:rsidRDefault="007579E7" w:rsidP="005F66E7">
      <w:pPr>
        <w:spacing w:after="0" w:line="240" w:lineRule="auto"/>
      </w:pPr>
      <w:r>
        <w:continuationSeparator/>
      </w:r>
    </w:p>
  </w:footnote>
  <w:footnote w:type="continuationNotice" w:id="1">
    <w:p w14:paraId="65E51064" w14:textId="77777777" w:rsidR="007579E7" w:rsidRDefault="007579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80438"/>
    <w:multiLevelType w:val="hybridMultilevel"/>
    <w:tmpl w:val="978A3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1E09F8"/>
    <w:multiLevelType w:val="hybridMultilevel"/>
    <w:tmpl w:val="98101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6"/>
  </w:num>
  <w:num w:numId="6">
    <w:abstractNumId w:val="5"/>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jana M. Ivanović Bovan">
    <w15:presenceInfo w15:providerId="AD" w15:userId="S::bojana.ivanovic@fon.bg.ac.rs::09f33e25-ed60-4fbe-af80-d6099db320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13ABC"/>
    <w:rsid w:val="000152D6"/>
    <w:rsid w:val="00021B3A"/>
    <w:rsid w:val="00061BA3"/>
    <w:rsid w:val="000776F9"/>
    <w:rsid w:val="000851F9"/>
    <w:rsid w:val="00091148"/>
    <w:rsid w:val="00094C8A"/>
    <w:rsid w:val="000C12B1"/>
    <w:rsid w:val="000C3BE0"/>
    <w:rsid w:val="000C610D"/>
    <w:rsid w:val="000D7748"/>
    <w:rsid w:val="000F61C7"/>
    <w:rsid w:val="00125EAF"/>
    <w:rsid w:val="00134D69"/>
    <w:rsid w:val="001424A8"/>
    <w:rsid w:val="00162422"/>
    <w:rsid w:val="00165048"/>
    <w:rsid w:val="00174F66"/>
    <w:rsid w:val="00181968"/>
    <w:rsid w:val="0019347D"/>
    <w:rsid w:val="001A5F47"/>
    <w:rsid w:val="001B0E72"/>
    <w:rsid w:val="001C281D"/>
    <w:rsid w:val="001C792B"/>
    <w:rsid w:val="001D107C"/>
    <w:rsid w:val="001D7967"/>
    <w:rsid w:val="00211550"/>
    <w:rsid w:val="002249B5"/>
    <w:rsid w:val="00225691"/>
    <w:rsid w:val="00235E2E"/>
    <w:rsid w:val="00236998"/>
    <w:rsid w:val="00242E75"/>
    <w:rsid w:val="00244302"/>
    <w:rsid w:val="00270001"/>
    <w:rsid w:val="00284267"/>
    <w:rsid w:val="0029580B"/>
    <w:rsid w:val="002B0D51"/>
    <w:rsid w:val="002B7012"/>
    <w:rsid w:val="002C5273"/>
    <w:rsid w:val="002D0492"/>
    <w:rsid w:val="002D56DA"/>
    <w:rsid w:val="002E1905"/>
    <w:rsid w:val="00314133"/>
    <w:rsid w:val="0035062D"/>
    <w:rsid w:val="0035116B"/>
    <w:rsid w:val="003665B5"/>
    <w:rsid w:val="003778F8"/>
    <w:rsid w:val="003A2B6C"/>
    <w:rsid w:val="003A52FF"/>
    <w:rsid w:val="003D48C6"/>
    <w:rsid w:val="003D6032"/>
    <w:rsid w:val="003E0C23"/>
    <w:rsid w:val="003F60C8"/>
    <w:rsid w:val="00413573"/>
    <w:rsid w:val="00413D44"/>
    <w:rsid w:val="00425D3F"/>
    <w:rsid w:val="00453C1E"/>
    <w:rsid w:val="00461203"/>
    <w:rsid w:val="004715B6"/>
    <w:rsid w:val="0048427A"/>
    <w:rsid w:val="004B6C1F"/>
    <w:rsid w:val="00502EF9"/>
    <w:rsid w:val="00532743"/>
    <w:rsid w:val="00552233"/>
    <w:rsid w:val="00555F03"/>
    <w:rsid w:val="00560013"/>
    <w:rsid w:val="00581BA5"/>
    <w:rsid w:val="005864AA"/>
    <w:rsid w:val="0059063E"/>
    <w:rsid w:val="00597377"/>
    <w:rsid w:val="005B1A0D"/>
    <w:rsid w:val="005C0D88"/>
    <w:rsid w:val="005D6657"/>
    <w:rsid w:val="005F66E7"/>
    <w:rsid w:val="0060307D"/>
    <w:rsid w:val="00605076"/>
    <w:rsid w:val="006274A5"/>
    <w:rsid w:val="0066763D"/>
    <w:rsid w:val="00673310"/>
    <w:rsid w:val="006754AC"/>
    <w:rsid w:val="00684FA3"/>
    <w:rsid w:val="00694BEE"/>
    <w:rsid w:val="00696425"/>
    <w:rsid w:val="006B2CC6"/>
    <w:rsid w:val="0071270F"/>
    <w:rsid w:val="00725A5C"/>
    <w:rsid w:val="00751C02"/>
    <w:rsid w:val="007579E7"/>
    <w:rsid w:val="00766315"/>
    <w:rsid w:val="00777E91"/>
    <w:rsid w:val="007925D1"/>
    <w:rsid w:val="00793583"/>
    <w:rsid w:val="00795DCE"/>
    <w:rsid w:val="007A576D"/>
    <w:rsid w:val="007B508B"/>
    <w:rsid w:val="007C6FE6"/>
    <w:rsid w:val="007C74D8"/>
    <w:rsid w:val="007D47AF"/>
    <w:rsid w:val="007F3C0E"/>
    <w:rsid w:val="008152D7"/>
    <w:rsid w:val="00854FA2"/>
    <w:rsid w:val="00863E9F"/>
    <w:rsid w:val="008667EB"/>
    <w:rsid w:val="00866BB7"/>
    <w:rsid w:val="00882FED"/>
    <w:rsid w:val="0089316A"/>
    <w:rsid w:val="008B2E71"/>
    <w:rsid w:val="008D1623"/>
    <w:rsid w:val="008D38C7"/>
    <w:rsid w:val="008E45D7"/>
    <w:rsid w:val="00902371"/>
    <w:rsid w:val="00910DA9"/>
    <w:rsid w:val="0092412E"/>
    <w:rsid w:val="00950658"/>
    <w:rsid w:val="00973376"/>
    <w:rsid w:val="009A1854"/>
    <w:rsid w:val="009A4DF7"/>
    <w:rsid w:val="009A6862"/>
    <w:rsid w:val="009B1607"/>
    <w:rsid w:val="009B606A"/>
    <w:rsid w:val="009B7481"/>
    <w:rsid w:val="009D1186"/>
    <w:rsid w:val="009D33A5"/>
    <w:rsid w:val="00A00F20"/>
    <w:rsid w:val="00A2227D"/>
    <w:rsid w:val="00A460C8"/>
    <w:rsid w:val="00A46919"/>
    <w:rsid w:val="00A60B03"/>
    <w:rsid w:val="00A8548D"/>
    <w:rsid w:val="00A92524"/>
    <w:rsid w:val="00A959AC"/>
    <w:rsid w:val="00AA1A2F"/>
    <w:rsid w:val="00AA74B6"/>
    <w:rsid w:val="00AB6B93"/>
    <w:rsid w:val="00AC2FD8"/>
    <w:rsid w:val="00AC3806"/>
    <w:rsid w:val="00AD60CE"/>
    <w:rsid w:val="00AD6A76"/>
    <w:rsid w:val="00B06BCE"/>
    <w:rsid w:val="00B124E2"/>
    <w:rsid w:val="00B41409"/>
    <w:rsid w:val="00B5615C"/>
    <w:rsid w:val="00B77E44"/>
    <w:rsid w:val="00B81B82"/>
    <w:rsid w:val="00B8536F"/>
    <w:rsid w:val="00B915E4"/>
    <w:rsid w:val="00BA1E54"/>
    <w:rsid w:val="00BC7082"/>
    <w:rsid w:val="00BC7FC5"/>
    <w:rsid w:val="00BD28B3"/>
    <w:rsid w:val="00BD348D"/>
    <w:rsid w:val="00BE443D"/>
    <w:rsid w:val="00C13B9D"/>
    <w:rsid w:val="00C2380B"/>
    <w:rsid w:val="00C23B04"/>
    <w:rsid w:val="00C26C44"/>
    <w:rsid w:val="00C31445"/>
    <w:rsid w:val="00C31E0D"/>
    <w:rsid w:val="00C32A4D"/>
    <w:rsid w:val="00C44697"/>
    <w:rsid w:val="00C469C8"/>
    <w:rsid w:val="00C93D53"/>
    <w:rsid w:val="00CB707C"/>
    <w:rsid w:val="00CD3717"/>
    <w:rsid w:val="00D01E0B"/>
    <w:rsid w:val="00D16AF5"/>
    <w:rsid w:val="00D25BB2"/>
    <w:rsid w:val="00D6719C"/>
    <w:rsid w:val="00DD2CC6"/>
    <w:rsid w:val="00DD4005"/>
    <w:rsid w:val="00E059C6"/>
    <w:rsid w:val="00E176C0"/>
    <w:rsid w:val="00E4761F"/>
    <w:rsid w:val="00E5678E"/>
    <w:rsid w:val="00E750BE"/>
    <w:rsid w:val="00E7669F"/>
    <w:rsid w:val="00E7785D"/>
    <w:rsid w:val="00E833CF"/>
    <w:rsid w:val="00EA0171"/>
    <w:rsid w:val="00EC529A"/>
    <w:rsid w:val="00EF69DC"/>
    <w:rsid w:val="00F01368"/>
    <w:rsid w:val="00F054A1"/>
    <w:rsid w:val="00F10F5D"/>
    <w:rsid w:val="00F14BF8"/>
    <w:rsid w:val="00F21D59"/>
    <w:rsid w:val="00F341D0"/>
    <w:rsid w:val="00F668DF"/>
    <w:rsid w:val="00F809EB"/>
    <w:rsid w:val="00F813A6"/>
    <w:rsid w:val="00F86247"/>
    <w:rsid w:val="00FA250D"/>
    <w:rsid w:val="00FC77E0"/>
    <w:rsid w:val="00FE718F"/>
    <w:rsid w:val="00FF253B"/>
    <w:rsid w:val="00FF714F"/>
    <w:rsid w:val="090430C6"/>
    <w:rsid w:val="0CAEEE12"/>
    <w:rsid w:val="1D5FBAEC"/>
    <w:rsid w:val="305EAB8B"/>
    <w:rsid w:val="3A2A89A9"/>
    <w:rsid w:val="5E6864E3"/>
    <w:rsid w:val="619B4A23"/>
    <w:rsid w:val="784B8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character" w:customStyle="1" w:styleId="UnresolvedMention">
    <w:name w:val="Unresolved Mention"/>
    <w:basedOn w:val="DefaultParagraphFont"/>
    <w:uiPriority w:val="99"/>
    <w:semiHidden/>
    <w:unhideWhenUsed/>
    <w:rsid w:val="00BD348D"/>
    <w:rPr>
      <w:color w:val="605E5C"/>
      <w:shd w:val="clear" w:color="auto" w:fill="E1DFDD"/>
    </w:rPr>
  </w:style>
  <w:style w:type="paragraph" w:styleId="Revision">
    <w:name w:val="Revision"/>
    <w:hidden/>
    <w:uiPriority w:val="99"/>
    <w:semiHidden/>
    <w:rsid w:val="00091148"/>
    <w:pPr>
      <w:spacing w:after="0" w:line="240" w:lineRule="auto"/>
    </w:pPr>
    <w:rPr>
      <w:lang w:val="it-IT"/>
    </w:rPr>
  </w:style>
  <w:style w:type="character" w:customStyle="1" w:styleId="normaltextrun">
    <w:name w:val="normaltextrun"/>
    <w:basedOn w:val="DefaultParagraphFont"/>
    <w:rsid w:val="004715B6"/>
  </w:style>
  <w:style w:type="paragraph" w:styleId="CommentSubject">
    <w:name w:val="annotation subject"/>
    <w:basedOn w:val="CommentText"/>
    <w:next w:val="CommentText"/>
    <w:link w:val="CommentSubjectChar"/>
    <w:uiPriority w:val="99"/>
    <w:semiHidden/>
    <w:unhideWhenUsed/>
    <w:rsid w:val="00061BA3"/>
    <w:rPr>
      <w:b/>
      <w:bCs/>
    </w:rPr>
  </w:style>
  <w:style w:type="character" w:customStyle="1" w:styleId="CommentSubjectChar">
    <w:name w:val="Comment Subject Char"/>
    <w:basedOn w:val="CommentTextChar"/>
    <w:link w:val="CommentSubject"/>
    <w:uiPriority w:val="99"/>
    <w:semiHidden/>
    <w:rsid w:val="00061BA3"/>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85598">
      <w:bodyDiv w:val="1"/>
      <w:marLeft w:val="0"/>
      <w:marRight w:val="0"/>
      <w:marTop w:val="0"/>
      <w:marBottom w:val="0"/>
      <w:divBdr>
        <w:top w:val="none" w:sz="0" w:space="0" w:color="auto"/>
        <w:left w:val="none" w:sz="0" w:space="0" w:color="auto"/>
        <w:bottom w:val="none" w:sz="0" w:space="0" w:color="auto"/>
        <w:right w:val="none" w:sz="0" w:space="0" w:color="auto"/>
      </w:divBdr>
      <w:divsChild>
        <w:div w:id="1569458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ordana.savic@fon.bg.ac.r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usan.savic@fon.b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565A6E3D72F41926D47361A5040AE" ma:contentTypeVersion="12" ma:contentTypeDescription="Create a new document." ma:contentTypeScope="" ma:versionID="12969f6d32aeffe5d7c6898b3faac75c">
  <xsd:schema xmlns:xsd="http://www.w3.org/2001/XMLSchema" xmlns:xs="http://www.w3.org/2001/XMLSchema" xmlns:p="http://schemas.microsoft.com/office/2006/metadata/properties" xmlns:ns3="5969b4b4-a75f-4008-90c1-eb11be1005f5" targetNamespace="http://schemas.microsoft.com/office/2006/metadata/properties" ma:root="true" ma:fieldsID="81820cc0d787f0716e1aea38c35f603c" ns3:_="">
    <xsd:import namespace="5969b4b4-a75f-4008-90c1-eb11be1005f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BillingMetadata" minOccurs="0"/>
                <xsd:element ref="ns3:MediaServiceSystem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9b4b4-a75f-4008-90c1-eb11be1005f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969b4b4-a75f-4008-90c1-eb11be1005f5"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AD79392-2ED5-4AB7-AA5C-B78A1CAB0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9b4b4-a75f-4008-90c1-eb11be100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purl.org/dc/elements/1.1/"/>
    <ds:schemaRef ds:uri="http://schemas.openxmlformats.org/package/2006/metadata/core-properties"/>
    <ds:schemaRef ds:uri="5969b4b4-a75f-4008-90c1-eb11be1005f5"/>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264998E2-7201-4420-93A4-BB67B7CE8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Nikolina S. Papić</cp:lastModifiedBy>
  <cp:revision>3</cp:revision>
  <cp:lastPrinted>2021-02-09T14:36:00Z</cp:lastPrinted>
  <dcterms:created xsi:type="dcterms:W3CDTF">2026-06-03T07:55:00Z</dcterms:created>
  <dcterms:modified xsi:type="dcterms:W3CDTF">2026-06-03T08:13:00Z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0x010100F09565A6E3D72F41926D47361A5040AE</vt:lpwstr>
  </property>
</Properties>
</file>