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Pr="001D7967" w:rsidRDefault="00502EF9" w:rsidP="003E0C23">
      <w:pPr>
        <w:spacing w:after="120" w:line="240" w:lineRule="auto"/>
        <w:ind w:right="28"/>
        <w:jc w:val="center"/>
        <w:rPr>
          <w:rFonts w:ascii="Verdana" w:eastAsia="Times New Roman" w:hAnsi="Verdana" w:cs="Arial"/>
          <w:b/>
          <w:color w:val="002060"/>
          <w:sz w:val="28"/>
          <w:szCs w:val="36"/>
          <w:lang w:val="sr-Latn-RS"/>
        </w:rPr>
      </w:pPr>
    </w:p>
    <w:p w14:paraId="1EF711EA" w14:textId="77777777" w:rsidR="00A8548D" w:rsidRPr="001D7967" w:rsidRDefault="003E0C23" w:rsidP="003E0C23">
      <w:pPr>
        <w:spacing w:after="120" w:line="240" w:lineRule="auto"/>
        <w:ind w:right="28"/>
        <w:jc w:val="center"/>
        <w:rPr>
          <w:rFonts w:ascii="Verdana" w:eastAsia="Times New Roman" w:hAnsi="Verdana" w:cs="Arial"/>
          <w:b/>
          <w:bCs/>
          <w:color w:val="002060"/>
          <w:sz w:val="28"/>
          <w:szCs w:val="28"/>
          <w:lang w:val="sr-Latn-RS"/>
        </w:rPr>
      </w:pPr>
      <w:r w:rsidRPr="001D7967">
        <w:rPr>
          <w:noProof/>
          <w:lang w:val="sr-Latn-RS"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7736DB62" w14:textId="14134F96" w:rsidR="00D01E0B" w:rsidRDefault="00D01E0B" w:rsidP="00D01E0B">
      <w:pPr>
        <w:spacing w:after="120" w:line="240" w:lineRule="auto"/>
        <w:ind w:right="28"/>
        <w:jc w:val="center"/>
        <w:rPr>
          <w:rFonts w:ascii="Verdana" w:eastAsia="Times New Roman" w:hAnsi="Verdana" w:cs="Arial"/>
          <w:b/>
          <w:bCs/>
          <w:color w:val="002060"/>
          <w:sz w:val="28"/>
          <w:szCs w:val="28"/>
          <w:lang w:val="en-GB"/>
        </w:rPr>
      </w:pPr>
    </w:p>
    <w:p w14:paraId="0E8B4793" w14:textId="77777777" w:rsidR="00D01E0B" w:rsidRPr="00637D8C" w:rsidRDefault="00D01E0B" w:rsidP="00D01E0B">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10458761"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66757D3"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55A10D59"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1E89E50D"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jc w:val="center"/>
        <w:tblLook w:val="04A0" w:firstRow="1" w:lastRow="0" w:firstColumn="1" w:lastColumn="0" w:noHBand="0" w:noVBand="1"/>
      </w:tblPr>
      <w:tblGrid>
        <w:gridCol w:w="1547"/>
        <w:gridCol w:w="1573"/>
        <w:gridCol w:w="1417"/>
        <w:gridCol w:w="532"/>
        <w:gridCol w:w="1251"/>
        <w:gridCol w:w="1619"/>
        <w:gridCol w:w="669"/>
        <w:gridCol w:w="2591"/>
      </w:tblGrid>
      <w:tr w:rsidR="00F10F5D" w:rsidRPr="003227E7" w14:paraId="1556AD0A" w14:textId="77777777" w:rsidTr="00AF2202">
        <w:trPr>
          <w:jc w:val="center"/>
        </w:trPr>
        <w:tc>
          <w:tcPr>
            <w:tcW w:w="1547" w:type="dxa"/>
            <w:vMerge w:val="restart"/>
            <w:shd w:val="clear" w:color="auto" w:fill="D5DCE4" w:themeFill="text2" w:themeFillTint="33"/>
            <w:vAlign w:val="center"/>
          </w:tcPr>
          <w:p w14:paraId="7238DF8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Student</w:t>
            </w:r>
          </w:p>
          <w:p w14:paraId="0AE426A5"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6DAB514B"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605AA3C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1049FB1D"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13337A5"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p>
          <w:p w14:paraId="24EA5995"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Nationality</w:t>
            </w:r>
          </w:p>
        </w:tc>
        <w:tc>
          <w:tcPr>
            <w:tcW w:w="2591" w:type="dxa"/>
            <w:shd w:val="clear" w:color="auto" w:fill="D0CECE" w:themeFill="background2" w:themeFillShade="E6"/>
            <w:vAlign w:val="bottom"/>
          </w:tcPr>
          <w:p w14:paraId="4D7B7C26"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Gender</w:t>
            </w:r>
          </w:p>
        </w:tc>
      </w:tr>
      <w:tr w:rsidR="00F10F5D" w:rsidRPr="003227E7" w14:paraId="2DF558CF" w14:textId="77777777" w:rsidTr="00453C1E">
        <w:trPr>
          <w:jc w:val="center"/>
        </w:trPr>
        <w:tc>
          <w:tcPr>
            <w:tcW w:w="1547" w:type="dxa"/>
            <w:vMerge/>
            <w:shd w:val="clear" w:color="auto" w:fill="D5DCE4" w:themeFill="text2" w:themeFillTint="33"/>
            <w:vAlign w:val="bottom"/>
          </w:tcPr>
          <w:p w14:paraId="393911BB"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1573" w:type="dxa"/>
            <w:shd w:val="clear" w:color="auto" w:fill="FFFF00"/>
          </w:tcPr>
          <w:p w14:paraId="5D69F625" w14:textId="77777777" w:rsidR="00F10F5D" w:rsidRDefault="00F10F5D" w:rsidP="00AF2202">
            <w:pPr>
              <w:spacing w:after="0" w:line="240" w:lineRule="auto"/>
              <w:ind w:right="28"/>
              <w:contextualSpacing/>
              <w:jc w:val="center"/>
              <w:rPr>
                <w:rFonts w:eastAsia="Times New Roman" w:cstheme="minorHAnsi"/>
                <w:b/>
                <w:color w:val="002060"/>
                <w:sz w:val="16"/>
                <w:szCs w:val="16"/>
                <w:lang w:val="en-GB"/>
              </w:rPr>
            </w:pPr>
            <w:commentRangeStart w:id="0"/>
          </w:p>
          <w:p w14:paraId="4514C0A8"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tc>
          <w:tcPr>
            <w:tcW w:w="1417" w:type="dxa"/>
            <w:shd w:val="clear" w:color="auto" w:fill="FFFF00"/>
          </w:tcPr>
          <w:p w14:paraId="482FD75B"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commentRangeEnd w:id="0"/>
        <w:tc>
          <w:tcPr>
            <w:tcW w:w="1783" w:type="dxa"/>
            <w:gridSpan w:val="2"/>
            <w:shd w:val="clear" w:color="auto" w:fill="FFFF00"/>
          </w:tcPr>
          <w:p w14:paraId="6E658E3B" w14:textId="77777777" w:rsidR="00F10F5D" w:rsidRPr="003227E7" w:rsidRDefault="00453C1E" w:rsidP="00AF2202">
            <w:pPr>
              <w:spacing w:after="0" w:line="240" w:lineRule="auto"/>
              <w:ind w:right="28"/>
              <w:contextualSpacing/>
              <w:jc w:val="center"/>
              <w:rPr>
                <w:rFonts w:eastAsia="Times New Roman" w:cstheme="minorHAnsi"/>
                <w:b/>
                <w:color w:val="002060"/>
                <w:sz w:val="16"/>
                <w:szCs w:val="16"/>
                <w:lang w:val="en-GB"/>
              </w:rPr>
            </w:pPr>
            <w:r w:rsidRPr="003227E7">
              <w:rPr>
                <w:rStyle w:val="CommentReference"/>
                <w:rFonts w:eastAsia="Times New Roman" w:cstheme="minorHAnsi"/>
                <w:b/>
                <w:color w:val="002060"/>
                <w:lang w:val="en-GB"/>
              </w:rPr>
              <w:commentReference w:id="0"/>
            </w:r>
          </w:p>
        </w:tc>
        <w:tc>
          <w:tcPr>
            <w:tcW w:w="2288" w:type="dxa"/>
            <w:gridSpan w:val="2"/>
            <w:shd w:val="clear" w:color="auto" w:fill="FFFF00"/>
          </w:tcPr>
          <w:p w14:paraId="490E54E9"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tc>
          <w:tcPr>
            <w:tcW w:w="2591" w:type="dxa"/>
            <w:shd w:val="clear" w:color="auto" w:fill="FFFF00"/>
          </w:tcPr>
          <w:p w14:paraId="45DC42A4"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tr>
      <w:tr w:rsidR="00F10F5D" w:rsidRPr="003227E7" w14:paraId="058B01B9" w14:textId="77777777" w:rsidTr="004715B6">
        <w:trPr>
          <w:jc w:val="center"/>
        </w:trPr>
        <w:tc>
          <w:tcPr>
            <w:tcW w:w="1547" w:type="dxa"/>
            <w:vMerge/>
            <w:shd w:val="clear" w:color="auto" w:fill="D5DCE4" w:themeFill="text2" w:themeFillTint="33"/>
            <w:vAlign w:val="bottom"/>
          </w:tcPr>
          <w:p w14:paraId="385CBEC3"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590F1634"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tcPr>
          <w:p w14:paraId="32D3C12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Study cycle</w:t>
            </w:r>
          </w:p>
        </w:tc>
        <w:tc>
          <w:tcPr>
            <w:tcW w:w="2288" w:type="dxa"/>
            <w:gridSpan w:val="2"/>
            <w:shd w:val="clear" w:color="auto" w:fill="D9D9D9" w:themeFill="background1" w:themeFillShade="D9"/>
            <w:vAlign w:val="center"/>
          </w:tcPr>
          <w:p w14:paraId="00A5BD1A" w14:textId="77777777" w:rsidR="00F10F5D" w:rsidRPr="003227E7" w:rsidRDefault="00F10F5D" w:rsidP="004715B6">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Field of education</w:t>
            </w:r>
          </w:p>
          <w:p w14:paraId="7154504E" w14:textId="77777777" w:rsidR="00F10F5D" w:rsidRPr="003227E7" w:rsidRDefault="00F10F5D" w:rsidP="004715B6">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A99B394"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 xml:space="preserve">Field of education </w:t>
            </w:r>
            <w:r w:rsidRPr="003227E7">
              <w:rPr>
                <w:rFonts w:eastAsia="Times New Roman" w:cstheme="minorHAnsi"/>
                <w:b/>
                <w:bCs/>
                <w:color w:val="000000"/>
                <w:sz w:val="16"/>
                <w:szCs w:val="16"/>
                <w:lang w:val="en-GB" w:eastAsia="en-GB"/>
              </w:rPr>
              <w:br/>
              <w:t>(clarification)</w:t>
            </w:r>
          </w:p>
        </w:tc>
      </w:tr>
      <w:tr w:rsidR="00F10F5D" w:rsidRPr="003227E7" w14:paraId="44119C5B" w14:textId="77777777" w:rsidTr="004715B6">
        <w:trPr>
          <w:jc w:val="center"/>
        </w:trPr>
        <w:tc>
          <w:tcPr>
            <w:tcW w:w="1547" w:type="dxa"/>
            <w:vMerge/>
            <w:shd w:val="clear" w:color="auto" w:fill="D5DCE4" w:themeFill="text2" w:themeFillTint="33"/>
            <w:vAlign w:val="bottom"/>
          </w:tcPr>
          <w:p w14:paraId="40CDB83A"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2990" w:type="dxa"/>
            <w:gridSpan w:val="2"/>
          </w:tcPr>
          <w:p w14:paraId="2F214E61" w14:textId="0560A0CB" w:rsidR="00F10F5D" w:rsidRPr="003227E7" w:rsidRDefault="00453C1E" w:rsidP="00AF2202">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c>
          <w:tcPr>
            <w:tcW w:w="1783" w:type="dxa"/>
            <w:gridSpan w:val="2"/>
            <w:vAlign w:val="center"/>
          </w:tcPr>
          <w:p w14:paraId="2BC8B9C1" w14:textId="44A23A43"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4715B6">
              <w:rPr>
                <w:rFonts w:eastAsia="Times New Roman" w:cstheme="minorHAnsi"/>
                <w:b/>
                <w:color w:val="002060"/>
                <w:sz w:val="16"/>
                <w:szCs w:val="16"/>
                <w:highlight w:val="yellow"/>
                <w:lang w:val="en-GB"/>
              </w:rPr>
              <w:t>Bachelor</w:t>
            </w:r>
            <w:r w:rsidR="00BE443D">
              <w:rPr>
                <w:rFonts w:eastAsia="Times New Roman" w:cstheme="minorHAnsi"/>
                <w:b/>
                <w:color w:val="002060"/>
                <w:sz w:val="16"/>
                <w:szCs w:val="16"/>
                <w:lang w:val="en-GB"/>
              </w:rPr>
              <w:t>/</w:t>
            </w:r>
            <w:r w:rsidR="00BE443D">
              <w:rPr>
                <w:rFonts w:eastAsia="Times New Roman" w:cstheme="minorHAnsi"/>
                <w:b/>
                <w:color w:val="002060"/>
                <w:sz w:val="16"/>
                <w:szCs w:val="16"/>
                <w:highlight w:val="yellow"/>
                <w:lang w:val="en-GB"/>
              </w:rPr>
              <w:t xml:space="preserve"> </w:t>
            </w:r>
            <w:commentRangeStart w:id="1"/>
            <w:r w:rsidR="00BE443D">
              <w:rPr>
                <w:rFonts w:eastAsia="Times New Roman" w:cstheme="minorHAnsi"/>
                <w:b/>
                <w:color w:val="002060"/>
                <w:sz w:val="16"/>
                <w:szCs w:val="16"/>
                <w:highlight w:val="yellow"/>
                <w:lang w:val="en-GB"/>
              </w:rPr>
              <w:t>Master</w:t>
            </w:r>
            <w:commentRangeEnd w:id="1"/>
            <w:r w:rsidR="00061BA3" w:rsidRPr="003227E7">
              <w:rPr>
                <w:rStyle w:val="CommentReference"/>
                <w:rFonts w:eastAsia="Times New Roman" w:cstheme="minorHAnsi"/>
                <w:b/>
                <w:color w:val="002060"/>
                <w:lang w:val="en-GB"/>
              </w:rPr>
              <w:commentReference w:id="1"/>
            </w:r>
          </w:p>
        </w:tc>
        <w:tc>
          <w:tcPr>
            <w:tcW w:w="2288" w:type="dxa"/>
            <w:gridSpan w:val="2"/>
            <w:vAlign w:val="center"/>
          </w:tcPr>
          <w:p w14:paraId="1ADB4AD1" w14:textId="3E042988" w:rsidR="00F10F5D" w:rsidRPr="003227E7" w:rsidRDefault="00F10F5D" w:rsidP="00BE443D">
            <w:pPr>
              <w:spacing w:after="0" w:line="240" w:lineRule="auto"/>
              <w:ind w:right="28"/>
              <w:contextualSpacing/>
              <w:jc w:val="center"/>
              <w:rPr>
                <w:rFonts w:eastAsia="Times New Roman" w:cstheme="minorHAnsi"/>
                <w:b/>
                <w:color w:val="002060"/>
                <w:sz w:val="16"/>
                <w:szCs w:val="16"/>
                <w:lang w:val="en-GB"/>
              </w:rPr>
            </w:pPr>
            <w:r w:rsidRPr="00E059C6">
              <w:rPr>
                <w:rFonts w:eastAsia="Times New Roman" w:cstheme="minorHAnsi"/>
                <w:b/>
                <w:color w:val="002060"/>
                <w:sz w:val="16"/>
                <w:szCs w:val="16"/>
                <w:highlight w:val="yellow"/>
                <w:lang w:val="en-GB"/>
              </w:rPr>
              <w:t>041</w:t>
            </w:r>
            <w:r w:rsidR="00E059C6" w:rsidRPr="00E059C6">
              <w:rPr>
                <w:rFonts w:eastAsia="Times New Roman" w:cstheme="minorHAnsi"/>
                <w:b/>
                <w:color w:val="002060"/>
                <w:sz w:val="16"/>
                <w:szCs w:val="16"/>
                <w:highlight w:val="yellow"/>
                <w:lang w:val="en-GB"/>
              </w:rPr>
              <w:t xml:space="preserve"> </w:t>
            </w:r>
            <w:r w:rsidR="00E059C6">
              <w:rPr>
                <w:rFonts w:eastAsia="Times New Roman" w:cstheme="minorHAnsi"/>
                <w:b/>
                <w:color w:val="002060"/>
                <w:sz w:val="16"/>
                <w:szCs w:val="16"/>
                <w:highlight w:val="yellow"/>
                <w:lang w:val="en-GB"/>
              </w:rPr>
              <w:t xml:space="preserve">/ </w:t>
            </w:r>
            <w:commentRangeStart w:id="2"/>
            <w:r w:rsidR="00E059C6" w:rsidRPr="00E059C6">
              <w:rPr>
                <w:rFonts w:eastAsia="Times New Roman" w:cstheme="minorHAnsi"/>
                <w:b/>
                <w:color w:val="002060"/>
                <w:sz w:val="16"/>
                <w:szCs w:val="16"/>
                <w:highlight w:val="yellow"/>
                <w:lang w:val="en-GB"/>
              </w:rPr>
              <w:t>061</w:t>
            </w:r>
            <w:commentRangeEnd w:id="2"/>
            <w:r w:rsidR="0060307D" w:rsidRPr="003227E7">
              <w:rPr>
                <w:rStyle w:val="CommentReference"/>
                <w:rFonts w:eastAsia="Times New Roman" w:cstheme="minorHAnsi"/>
                <w:b/>
                <w:color w:val="002060"/>
                <w:lang w:val="en-GB"/>
              </w:rPr>
              <w:commentReference w:id="2"/>
            </w:r>
          </w:p>
        </w:tc>
        <w:tc>
          <w:tcPr>
            <w:tcW w:w="2591" w:type="dxa"/>
          </w:tcPr>
          <w:p w14:paraId="73EC1C96" w14:textId="41413140" w:rsidR="00F10F5D" w:rsidRPr="00BE443D" w:rsidRDefault="00F10F5D" w:rsidP="00BE443D">
            <w:pPr>
              <w:spacing w:after="0" w:line="240" w:lineRule="auto"/>
              <w:ind w:right="28"/>
              <w:contextualSpacing/>
              <w:jc w:val="center"/>
              <w:rPr>
                <w:rFonts w:eastAsia="Times New Roman" w:cstheme="minorHAnsi"/>
                <w:b/>
                <w:color w:val="002060"/>
                <w:sz w:val="16"/>
                <w:szCs w:val="16"/>
                <w:lang w:val="en-GB"/>
              </w:rPr>
            </w:pPr>
            <w:r w:rsidRPr="00E059C6">
              <w:rPr>
                <w:rFonts w:eastAsia="Times New Roman" w:cstheme="minorHAnsi"/>
                <w:b/>
                <w:color w:val="002060"/>
                <w:sz w:val="16"/>
                <w:szCs w:val="16"/>
                <w:highlight w:val="yellow"/>
                <w:lang w:val="en-GB"/>
              </w:rPr>
              <w:t xml:space="preserve">Business </w:t>
            </w:r>
            <w:commentRangeStart w:id="3"/>
            <w:r w:rsidRPr="00E059C6">
              <w:rPr>
                <w:rFonts w:eastAsia="Times New Roman" w:cstheme="minorHAnsi"/>
                <w:b/>
                <w:color w:val="002060"/>
                <w:sz w:val="16"/>
                <w:szCs w:val="16"/>
                <w:highlight w:val="yellow"/>
                <w:lang w:val="en-GB"/>
              </w:rPr>
              <w:t>and</w:t>
            </w:r>
            <w:commentRangeEnd w:id="3"/>
            <w:r w:rsidR="0060307D" w:rsidRPr="00E059C6">
              <w:rPr>
                <w:rStyle w:val="CommentReference"/>
                <w:rFonts w:eastAsia="Times New Roman" w:cstheme="minorHAnsi"/>
                <w:b/>
                <w:color w:val="002060"/>
                <w:highlight w:val="yellow"/>
                <w:lang w:val="en-GB"/>
              </w:rPr>
              <w:commentReference w:id="3"/>
            </w:r>
            <w:r w:rsidRPr="00E059C6">
              <w:rPr>
                <w:rFonts w:eastAsia="Times New Roman" w:cstheme="minorHAnsi"/>
                <w:b/>
                <w:color w:val="002060"/>
                <w:sz w:val="16"/>
                <w:szCs w:val="16"/>
                <w:highlight w:val="yellow"/>
                <w:lang w:val="en-GB"/>
              </w:rPr>
              <w:t xml:space="preserve"> Administration </w:t>
            </w:r>
            <w:r w:rsidR="00E059C6" w:rsidRPr="00E059C6">
              <w:rPr>
                <w:rFonts w:eastAsia="Times New Roman" w:cstheme="minorHAnsi"/>
                <w:b/>
                <w:color w:val="002060"/>
                <w:sz w:val="16"/>
                <w:szCs w:val="16"/>
                <w:highlight w:val="yellow"/>
                <w:lang w:val="en-GB"/>
              </w:rPr>
              <w:t>/ Information and Communication Technologies (ICTs)</w:t>
            </w:r>
          </w:p>
        </w:tc>
      </w:tr>
      <w:tr w:rsidR="00F10F5D" w:rsidRPr="003227E7" w14:paraId="4CA89731" w14:textId="77777777" w:rsidTr="00AF2202">
        <w:trPr>
          <w:jc w:val="center"/>
        </w:trPr>
        <w:tc>
          <w:tcPr>
            <w:tcW w:w="1547" w:type="dxa"/>
            <w:vMerge w:val="restart"/>
            <w:shd w:val="clear" w:color="auto" w:fill="D5DCE4" w:themeFill="text2" w:themeFillTint="33"/>
            <w:vAlign w:val="bottom"/>
          </w:tcPr>
          <w:p w14:paraId="72A81E41"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Sending Institution</w:t>
            </w:r>
          </w:p>
          <w:p w14:paraId="369DA39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5899BAFC"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1CA73B4D"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569AC613"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Erasmus code</w:t>
            </w:r>
            <w:r w:rsidRPr="003227E7">
              <w:rPr>
                <w:rFonts w:cstheme="minorHAnsi"/>
                <w:sz w:val="16"/>
                <w:szCs w:val="16"/>
                <w:lang w:val="en-GB"/>
              </w:rPr>
              <w:t xml:space="preserve"> </w:t>
            </w:r>
            <w:r w:rsidRPr="003227E7">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AAD9D39"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417550C6" w14:textId="77777777" w:rsidR="00F10F5D" w:rsidRPr="003227E7" w:rsidRDefault="00F10F5D" w:rsidP="00AF2202">
            <w:pPr>
              <w:spacing w:after="0" w:line="240" w:lineRule="auto"/>
              <w:contextualSpacing/>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Administrative contact person name; email; phone</w:t>
            </w:r>
          </w:p>
        </w:tc>
      </w:tr>
      <w:tr w:rsidR="00F10F5D" w:rsidRPr="003227E7" w14:paraId="0C2549A4" w14:textId="77777777" w:rsidTr="004715B6">
        <w:trPr>
          <w:jc w:val="center"/>
        </w:trPr>
        <w:tc>
          <w:tcPr>
            <w:tcW w:w="1547" w:type="dxa"/>
            <w:vMerge/>
            <w:shd w:val="clear" w:color="auto" w:fill="D5DCE4" w:themeFill="text2" w:themeFillTint="33"/>
            <w:vAlign w:val="bottom"/>
          </w:tcPr>
          <w:p w14:paraId="7ABD15C7"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1573" w:type="dxa"/>
            <w:vAlign w:val="center"/>
          </w:tcPr>
          <w:p w14:paraId="42F97179"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University of Belgrade</w:t>
            </w:r>
          </w:p>
        </w:tc>
        <w:tc>
          <w:tcPr>
            <w:tcW w:w="1949" w:type="dxa"/>
            <w:gridSpan w:val="2"/>
            <w:vAlign w:val="center"/>
          </w:tcPr>
          <w:p w14:paraId="7683044C"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Faculty of Organizational sciences</w:t>
            </w:r>
          </w:p>
        </w:tc>
        <w:tc>
          <w:tcPr>
            <w:tcW w:w="1251" w:type="dxa"/>
            <w:vAlign w:val="center"/>
          </w:tcPr>
          <w:p w14:paraId="1B48D38B"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RS BELGRAD02</w:t>
            </w:r>
          </w:p>
        </w:tc>
        <w:tc>
          <w:tcPr>
            <w:tcW w:w="1619" w:type="dxa"/>
            <w:vAlign w:val="center"/>
          </w:tcPr>
          <w:p w14:paraId="53E83FC1"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Serbia</w:t>
            </w:r>
          </w:p>
        </w:tc>
        <w:tc>
          <w:tcPr>
            <w:tcW w:w="3260" w:type="dxa"/>
            <w:gridSpan w:val="2"/>
          </w:tcPr>
          <w:p w14:paraId="0FE2BB2A" w14:textId="77777777" w:rsidR="00F10F5D" w:rsidRPr="00560013" w:rsidRDefault="00F10F5D" w:rsidP="00AF2202">
            <w:pPr>
              <w:spacing w:after="0" w:line="240" w:lineRule="auto"/>
              <w:ind w:right="28"/>
              <w:contextualSpacing/>
              <w:jc w:val="center"/>
              <w:rPr>
                <w:rFonts w:eastAsia="Times New Roman" w:cstheme="minorHAnsi"/>
                <w:b/>
                <w:color w:val="002060"/>
                <w:sz w:val="16"/>
                <w:szCs w:val="16"/>
                <w:lang w:val="sv-SE"/>
              </w:rPr>
            </w:pPr>
            <w:r w:rsidRPr="00560013">
              <w:rPr>
                <w:rFonts w:eastAsia="Times New Roman" w:cstheme="minorHAnsi"/>
                <w:b/>
                <w:color w:val="002060"/>
                <w:sz w:val="16"/>
                <w:szCs w:val="16"/>
                <w:lang w:val="sv-SE"/>
              </w:rPr>
              <w:t>Bojana Ivanović Bovan</w:t>
            </w:r>
          </w:p>
          <w:p w14:paraId="0832EAE4" w14:textId="77777777" w:rsidR="00F10F5D" w:rsidRPr="00560013" w:rsidRDefault="00F10F5D" w:rsidP="00AF2202">
            <w:pPr>
              <w:spacing w:after="0" w:line="240" w:lineRule="auto"/>
              <w:ind w:right="28"/>
              <w:contextualSpacing/>
              <w:jc w:val="center"/>
              <w:rPr>
                <w:rFonts w:eastAsia="Times New Roman" w:cstheme="minorHAnsi"/>
                <w:b/>
                <w:color w:val="002060"/>
                <w:sz w:val="16"/>
                <w:szCs w:val="16"/>
                <w:lang w:val="sv-SE"/>
              </w:rPr>
            </w:pPr>
            <w:r w:rsidRPr="00560013">
              <w:rPr>
                <w:rFonts w:eastAsia="Times New Roman" w:cstheme="minorHAnsi"/>
                <w:b/>
                <w:color w:val="002060"/>
                <w:sz w:val="16"/>
                <w:szCs w:val="16"/>
                <w:lang w:val="sv-SE"/>
              </w:rPr>
              <w:t>international@fon.bg.ac.rs</w:t>
            </w:r>
          </w:p>
          <w:p w14:paraId="2469DBE3"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+381113950800</w:t>
            </w:r>
          </w:p>
        </w:tc>
      </w:tr>
      <w:tr w:rsidR="00F10F5D" w:rsidRPr="003227E7" w14:paraId="4E7D5AEA" w14:textId="77777777" w:rsidTr="00AF2202">
        <w:trPr>
          <w:jc w:val="center"/>
        </w:trPr>
        <w:tc>
          <w:tcPr>
            <w:tcW w:w="1547" w:type="dxa"/>
            <w:vMerge w:val="restart"/>
            <w:shd w:val="clear" w:color="auto" w:fill="D5DCE4" w:themeFill="text2" w:themeFillTint="33"/>
            <w:vAlign w:val="bottom"/>
          </w:tcPr>
          <w:p w14:paraId="0D86D892"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Receiving Institution</w:t>
            </w:r>
          </w:p>
          <w:p w14:paraId="092F112A" w14:textId="77777777" w:rsidR="00F10F5D" w:rsidRPr="003227E7" w:rsidRDefault="00F10F5D" w:rsidP="00AF2202">
            <w:pPr>
              <w:spacing w:after="0" w:line="240" w:lineRule="auto"/>
              <w:contextualSpacing/>
              <w:rPr>
                <w:rFonts w:eastAsia="Times New Roman" w:cstheme="minorHAnsi"/>
                <w:b/>
                <w:bCs/>
                <w:color w:val="000000"/>
                <w:sz w:val="16"/>
                <w:szCs w:val="16"/>
                <w:lang w:val="en-GB" w:eastAsia="en-GB"/>
              </w:rPr>
            </w:pPr>
            <w:r w:rsidRPr="003227E7">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6DB22D9B"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678C79BC"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132706D4"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 xml:space="preserve">City </w:t>
            </w:r>
          </w:p>
        </w:tc>
        <w:tc>
          <w:tcPr>
            <w:tcW w:w="1619" w:type="dxa"/>
            <w:shd w:val="clear" w:color="auto" w:fill="D0CECE" w:themeFill="background2" w:themeFillShade="E6"/>
            <w:vAlign w:val="bottom"/>
          </w:tcPr>
          <w:p w14:paraId="5B3DAB36"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67DE194C"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Administrative contact person name; email; phone</w:t>
            </w:r>
          </w:p>
        </w:tc>
      </w:tr>
      <w:tr w:rsidR="00F10F5D" w:rsidRPr="003227E7" w14:paraId="6709ED45" w14:textId="77777777" w:rsidTr="004715B6">
        <w:trPr>
          <w:jc w:val="center"/>
        </w:trPr>
        <w:tc>
          <w:tcPr>
            <w:tcW w:w="1547" w:type="dxa"/>
            <w:vMerge/>
            <w:shd w:val="clear" w:color="auto" w:fill="D5DCE4" w:themeFill="text2" w:themeFillTint="33"/>
            <w:vAlign w:val="bottom"/>
          </w:tcPr>
          <w:p w14:paraId="3A15A8D6"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1573" w:type="dxa"/>
          </w:tcPr>
          <w:p w14:paraId="148216C3" w14:textId="5C6688EB" w:rsidR="00F10F5D" w:rsidRPr="003227E7" w:rsidRDefault="00FF714F" w:rsidP="004715B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 xml:space="preserve">University of </w:t>
            </w:r>
            <w:r w:rsidR="00725A5C">
              <w:rPr>
                <w:rFonts w:eastAsia="Times New Roman" w:cstheme="minorHAnsi"/>
                <w:b/>
                <w:color w:val="002060"/>
                <w:sz w:val="16"/>
                <w:szCs w:val="16"/>
                <w:lang w:val="en-GB"/>
              </w:rPr>
              <w:t>Zagreb</w:t>
            </w:r>
          </w:p>
        </w:tc>
        <w:tc>
          <w:tcPr>
            <w:tcW w:w="1949" w:type="dxa"/>
            <w:gridSpan w:val="2"/>
          </w:tcPr>
          <w:p w14:paraId="5DAFF45B" w14:textId="7353FC05" w:rsidR="00F10F5D" w:rsidRPr="003227E7" w:rsidRDefault="00FF714F" w:rsidP="00AF2202">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Faculty of Organiza</w:t>
            </w:r>
            <w:r w:rsidR="00725A5C">
              <w:rPr>
                <w:rFonts w:eastAsia="Times New Roman" w:cstheme="minorHAnsi"/>
                <w:b/>
                <w:color w:val="002060"/>
                <w:sz w:val="16"/>
                <w:szCs w:val="16"/>
                <w:lang w:val="en-GB"/>
              </w:rPr>
              <w:t>tion and Informatics</w:t>
            </w:r>
          </w:p>
        </w:tc>
        <w:tc>
          <w:tcPr>
            <w:tcW w:w="1251" w:type="dxa"/>
            <w:vAlign w:val="center"/>
          </w:tcPr>
          <w:p w14:paraId="423E25C5" w14:textId="0E763DD9" w:rsidR="00F10F5D" w:rsidRPr="003227E7" w:rsidRDefault="00725A5C" w:rsidP="004715B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Vraždin</w:t>
            </w:r>
          </w:p>
        </w:tc>
        <w:tc>
          <w:tcPr>
            <w:tcW w:w="1619" w:type="dxa"/>
            <w:vAlign w:val="center"/>
          </w:tcPr>
          <w:p w14:paraId="653BC0D2" w14:textId="470CB5D1" w:rsidR="00F10F5D" w:rsidRPr="003227E7" w:rsidRDefault="00725A5C" w:rsidP="004715B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Croatia</w:t>
            </w:r>
          </w:p>
        </w:tc>
        <w:tc>
          <w:tcPr>
            <w:tcW w:w="3260" w:type="dxa"/>
            <w:gridSpan w:val="2"/>
          </w:tcPr>
          <w:p w14:paraId="2DD0543E" w14:textId="6E9F9B44" w:rsidR="00E059C6" w:rsidRDefault="00725A5C" w:rsidP="001C281D">
            <w:pPr>
              <w:spacing w:after="0" w:line="240" w:lineRule="auto"/>
              <w:ind w:right="28"/>
              <w:contextualSpacing/>
              <w:jc w:val="center"/>
              <w:rPr>
                <w:rFonts w:eastAsia="Times New Roman" w:cstheme="minorHAnsi"/>
                <w:b/>
                <w:color w:val="002060"/>
                <w:sz w:val="16"/>
                <w:szCs w:val="16"/>
              </w:rPr>
            </w:pPr>
            <w:r>
              <w:rPr>
                <w:rFonts w:eastAsia="Times New Roman" w:cstheme="minorHAnsi"/>
                <w:b/>
                <w:color w:val="002060"/>
                <w:sz w:val="16"/>
                <w:szCs w:val="16"/>
              </w:rPr>
              <w:t>Izabela Oletić Tušek</w:t>
            </w:r>
          </w:p>
          <w:p w14:paraId="4061125A" w14:textId="2C488066" w:rsidR="00425D3F" w:rsidRPr="003227E7" w:rsidRDefault="009D1186" w:rsidP="009D1186">
            <w:pPr>
              <w:spacing w:after="0" w:line="240" w:lineRule="auto"/>
              <w:ind w:right="28"/>
              <w:contextualSpacing/>
              <w:jc w:val="center"/>
              <w:rPr>
                <w:rFonts w:eastAsia="Times New Roman" w:cstheme="minorHAnsi"/>
                <w:b/>
                <w:color w:val="002060"/>
                <w:sz w:val="16"/>
                <w:szCs w:val="16"/>
                <w:lang w:val="en-GB"/>
              </w:rPr>
            </w:pPr>
            <w:r w:rsidRPr="009D1186">
              <w:rPr>
                <w:rFonts w:eastAsia="Times New Roman" w:cstheme="minorHAnsi"/>
                <w:b/>
                <w:color w:val="002060"/>
                <w:sz w:val="16"/>
                <w:szCs w:val="16"/>
              </w:rPr>
              <w:t>izabela.oletic@foi.unizg.hr</w:t>
            </w:r>
          </w:p>
        </w:tc>
      </w:tr>
      <w:tr w:rsidR="00F10F5D" w:rsidRPr="003227E7" w14:paraId="75544EDA" w14:textId="77777777" w:rsidTr="00AF2202">
        <w:trPr>
          <w:jc w:val="center"/>
        </w:trPr>
        <w:tc>
          <w:tcPr>
            <w:tcW w:w="11199" w:type="dxa"/>
            <w:gridSpan w:val="8"/>
            <w:shd w:val="clear" w:color="auto" w:fill="D5DCE4" w:themeFill="text2" w:themeFillTint="33"/>
            <w:vAlign w:val="bottom"/>
          </w:tcPr>
          <w:p w14:paraId="02E06376"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color w:val="000000"/>
                <w:sz w:val="16"/>
                <w:szCs w:val="16"/>
                <w:lang w:val="en-GB" w:eastAsia="en-GB"/>
              </w:rPr>
              <w:t xml:space="preserve">The level of language competence in </w:t>
            </w:r>
            <w:r>
              <w:rPr>
                <w:rFonts w:eastAsia="Times New Roman" w:cstheme="minorHAnsi"/>
                <w:bCs/>
                <w:color w:val="000000"/>
                <w:sz w:val="16"/>
                <w:szCs w:val="16"/>
                <w:lang w:val="en-GB" w:eastAsia="en-GB"/>
              </w:rPr>
              <w:t>English</w:t>
            </w:r>
            <w:r w:rsidRPr="003227E7">
              <w:rPr>
                <w:rFonts w:eastAsia="Times New Roman" w:cstheme="minorHAnsi"/>
                <w:bCs/>
                <w:color w:val="000000"/>
                <w:sz w:val="16"/>
                <w:szCs w:val="16"/>
                <w:lang w:val="en-GB" w:eastAsia="en-GB"/>
              </w:rPr>
              <w:t xml:space="preserve"> [indicate here the main language of instruction] that</w:t>
            </w:r>
            <w:r w:rsidRPr="003227E7">
              <w:rPr>
                <w:rFonts w:eastAsia="Times New Roman" w:cstheme="minorHAnsi"/>
                <w:color w:val="000000"/>
                <w:sz w:val="16"/>
                <w:szCs w:val="16"/>
                <w:lang w:val="en-GB" w:eastAsia="en-GB"/>
              </w:rPr>
              <w:t xml:space="preserve"> the student already has or agrees to acquire by the start of the study period is: </w:t>
            </w:r>
            <w:r w:rsidRPr="003227E7">
              <w:rPr>
                <w:rFonts w:eastAsia="Times New Roman" w:cstheme="minorHAnsi"/>
                <w:color w:val="000000"/>
                <w:sz w:val="16"/>
                <w:szCs w:val="16"/>
                <w:lang w:val="en-GB" w:eastAsia="en-GB"/>
              </w:rPr>
              <w:br/>
            </w:r>
            <w:r w:rsidRPr="003227E7">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1693294310"/>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780377044"/>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543755274"/>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576727651"/>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505130406"/>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1639725168"/>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1088818313"/>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p>
        </w:tc>
      </w:tr>
    </w:tbl>
    <w:p w14:paraId="2E60D60C" w14:textId="77777777" w:rsidR="00D01E0B" w:rsidRPr="009B606A" w:rsidRDefault="00D01E0B" w:rsidP="00F10F5D">
      <w:pPr>
        <w:spacing w:after="120" w:line="240" w:lineRule="auto"/>
        <w:ind w:right="28"/>
        <w:rPr>
          <w:rFonts w:ascii="Verdana" w:eastAsia="Times New Roman" w:hAnsi="Verdana" w:cs="Arial"/>
          <w:b/>
          <w:color w:val="002060"/>
          <w:sz w:val="28"/>
          <w:szCs w:val="36"/>
        </w:rPr>
      </w:pPr>
    </w:p>
    <w:p w14:paraId="540060AD"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D01E0B" w14:paraId="277D4F11" w14:textId="77777777" w:rsidTr="00EF29C9">
        <w:tc>
          <w:tcPr>
            <w:tcW w:w="6380" w:type="dxa"/>
            <w:shd w:val="clear" w:color="auto" w:fill="D5DCE4" w:themeFill="text2" w:themeFillTint="33"/>
          </w:tcPr>
          <w:p w14:paraId="2D89B047" w14:textId="77777777" w:rsidR="00D01E0B" w:rsidRPr="008667EB" w:rsidRDefault="00D01E0B" w:rsidP="00EF29C9">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163C6F0F" w14:textId="77777777" w:rsidR="00D01E0B" w:rsidRPr="008667EB" w:rsidRDefault="00D01E0B" w:rsidP="00EF29C9">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D01E0B" w14:paraId="157E39D0" w14:textId="77777777" w:rsidTr="00EF29C9">
        <w:trPr>
          <w:trHeight w:val="1173"/>
        </w:trPr>
        <w:tc>
          <w:tcPr>
            <w:tcW w:w="6380" w:type="dxa"/>
          </w:tcPr>
          <w:p w14:paraId="0D4F16FF" w14:textId="77777777" w:rsidR="00D01E0B" w:rsidRPr="00236998" w:rsidRDefault="00D01E0B" w:rsidP="00EF29C9">
            <w:pPr>
              <w:spacing w:after="0" w:line="360" w:lineRule="auto"/>
              <w:rPr>
                <w:rFonts w:ascii="Calibri" w:eastAsia="Times New Roman" w:hAnsi="Calibri" w:cs="Times New Roman"/>
                <w:iCs/>
                <w:color w:val="000000"/>
                <w:sz w:val="16"/>
                <w:szCs w:val="16"/>
                <w:lang w:val="en-GB" w:eastAsia="en-GB"/>
              </w:rPr>
            </w:pPr>
          </w:p>
          <w:p w14:paraId="2E31E39E" w14:textId="48C24B97" w:rsidR="00D01E0B" w:rsidRPr="008667EB" w:rsidRDefault="00D01E0B" w:rsidP="00EF29C9">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792253608"/>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987377975"/>
                <w14:checkbox>
                  <w14:checked w14:val="0"/>
                  <w14:checkedState w14:val="2612" w14:font="MS Gothic"/>
                  <w14:uncheckedState w14:val="2610" w14:font="MS Gothic"/>
                </w14:checkbox>
              </w:sdtPr>
              <w:sdtEndPr/>
              <w:sdtContent>
                <w:r w:rsidR="00E059C6">
                  <w:rPr>
                    <w:rFonts w:ascii="MS Gothic" w:eastAsia="MS Gothic" w:hAnsi="MS Gothic" w:cs="Times New Roman" w:hint="eastAsia"/>
                    <w:iCs/>
                    <w:color w:val="000000"/>
                    <w:sz w:val="12"/>
                    <w:szCs w:val="16"/>
                    <w:lang w:val="en-GB" w:eastAsia="en-GB"/>
                  </w:rPr>
                  <w:t>☐</w:t>
                </w:r>
              </w:sdtContent>
            </w:sdt>
          </w:p>
          <w:p w14:paraId="4AF5F9F7" w14:textId="6E76A4D1" w:rsidR="00D01E0B" w:rsidRPr="008667EB" w:rsidRDefault="00D01E0B" w:rsidP="00EF29C9">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 xml:space="preserve"> with short-term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94967279"/>
                <w14:checkbox>
                  <w14:checked w14:val="1"/>
                  <w14:checkedState w14:val="2612" w14:font="MS Gothic"/>
                  <w14:uncheckedState w14:val="2610" w14:font="MS Gothic"/>
                </w14:checkbox>
              </w:sdtPr>
              <w:sdtEndPr/>
              <w:sdtContent>
                <w:r w:rsidR="00AA74B6">
                  <w:rPr>
                    <w:rFonts w:ascii="MS Gothic" w:eastAsia="MS Gothic" w:hAnsi="MS Gothic" w:cs="Times New Roman" w:hint="eastAsia"/>
                    <w:iCs/>
                    <w:color w:val="000000"/>
                    <w:sz w:val="12"/>
                    <w:szCs w:val="16"/>
                    <w:lang w:val="en-GB" w:eastAsia="en-GB"/>
                  </w:rPr>
                  <w:t>☒</w:t>
                </w:r>
              </w:sdtContent>
            </w:sdt>
          </w:p>
          <w:p w14:paraId="59836334" w14:textId="6B0474EB" w:rsidR="00D01E0B" w:rsidRPr="008667EB" w:rsidRDefault="00D01E0B" w:rsidP="00EF29C9">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3540633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030368316"/>
                <w14:checkbox>
                  <w14:checked w14:val="0"/>
                  <w14:checkedState w14:val="2612" w14:font="MS Gothic"/>
                  <w14:uncheckedState w14:val="2610" w14:font="MS Gothic"/>
                </w14:checkbox>
              </w:sdtPr>
              <w:sdtEndPr/>
              <w:sdtContent>
                <w:r w:rsidR="002D56DA">
                  <w:rPr>
                    <w:rFonts w:ascii="MS Gothic" w:eastAsia="MS Gothic" w:hAnsi="MS Gothic" w:cs="Times New Roman" w:hint="eastAsia"/>
                    <w:iCs/>
                    <w:color w:val="000000"/>
                    <w:sz w:val="12"/>
                    <w:szCs w:val="16"/>
                    <w:lang w:val="en-GB" w:eastAsia="en-GB"/>
                  </w:rPr>
                  <w:t>☐</w:t>
                </w:r>
              </w:sdtContent>
            </w:sdt>
          </w:p>
        </w:tc>
        <w:tc>
          <w:tcPr>
            <w:tcW w:w="4819" w:type="dxa"/>
          </w:tcPr>
          <w:p w14:paraId="2081A001" w14:textId="77777777" w:rsidR="00D01E0B" w:rsidRDefault="00D01E0B" w:rsidP="00EF29C9">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7E3FF3C" w14:textId="451F83B9" w:rsidR="00D01E0B" w:rsidRPr="004715B6" w:rsidRDefault="00D01E0B" w:rsidP="00EF29C9">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w:t>
            </w:r>
            <w:r w:rsidRPr="004715B6">
              <w:rPr>
                <w:rFonts w:ascii="Calibri" w:eastAsia="Times New Roman" w:hAnsi="Calibri" w:cs="Times New Roman"/>
                <w:bCs/>
                <w:iCs/>
                <w:color w:val="000000"/>
                <w:sz w:val="16"/>
                <w:szCs w:val="16"/>
                <w:lang w:val="en-GB" w:eastAsia="en-GB"/>
              </w:rPr>
              <w:t xml:space="preserve">] </w:t>
            </w:r>
            <w:r w:rsidR="002B0D51">
              <w:rPr>
                <w:rFonts w:ascii="Calibri" w:eastAsia="Times New Roman" w:hAnsi="Calibri" w:cs="Times New Roman"/>
                <w:bCs/>
                <w:iCs/>
                <w:color w:val="000000"/>
                <w:sz w:val="16"/>
                <w:szCs w:val="16"/>
                <w:lang w:val="en-GB" w:eastAsia="en-GB"/>
              </w:rPr>
              <w:t>28/06/2026</w:t>
            </w:r>
          </w:p>
          <w:p w14:paraId="70C37577" w14:textId="511173B2" w:rsidR="00D01E0B" w:rsidRPr="009A1854" w:rsidRDefault="00D01E0B" w:rsidP="00EF29C9">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4715B6">
              <w:rPr>
                <w:rFonts w:ascii="Calibri" w:eastAsia="Times New Roman" w:hAnsi="Calibri" w:cs="Times New Roman"/>
                <w:bCs/>
                <w:iCs/>
                <w:color w:val="000000"/>
                <w:sz w:val="16"/>
                <w:szCs w:val="16"/>
                <w:lang w:val="en-GB" w:eastAsia="en-GB"/>
              </w:rPr>
              <w:t xml:space="preserve">to [day (optional)/month/year] </w:t>
            </w:r>
            <w:r w:rsidR="002B0D51">
              <w:rPr>
                <w:rFonts w:ascii="Calibri" w:eastAsia="Times New Roman" w:hAnsi="Calibri" w:cs="Times New Roman"/>
                <w:bCs/>
                <w:iCs/>
                <w:color w:val="000000"/>
                <w:sz w:val="16"/>
                <w:szCs w:val="16"/>
                <w:lang w:val="en-GB" w:eastAsia="en-GB"/>
              </w:rPr>
              <w:t>04/07/2026</w:t>
            </w:r>
          </w:p>
        </w:tc>
      </w:tr>
    </w:tbl>
    <w:p w14:paraId="39A40F23" w14:textId="77777777" w:rsidR="00D01E0B" w:rsidRDefault="00D01E0B" w:rsidP="002D56DA">
      <w:pPr>
        <w:spacing w:after="120" w:line="240" w:lineRule="auto"/>
        <w:ind w:right="28"/>
        <w:rPr>
          <w:rFonts w:ascii="Verdana" w:eastAsia="Times New Roman" w:hAnsi="Verdana" w:cs="Arial"/>
          <w:b/>
          <w:color w:val="002060"/>
          <w:sz w:val="28"/>
          <w:szCs w:val="36"/>
          <w:lang w:val="en-GB"/>
        </w:rPr>
      </w:pPr>
    </w:p>
    <w:p w14:paraId="65E5882E"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31A63E14" w14:textId="77777777" w:rsidR="00D01E0B" w:rsidRPr="00F809EB" w:rsidRDefault="00D01E0B" w:rsidP="00D01E0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334"/>
        <w:gridCol w:w="1008"/>
        <w:gridCol w:w="1423"/>
      </w:tblGrid>
      <w:tr w:rsidR="007F3C0E" w14:paraId="4E351335" w14:textId="77777777" w:rsidTr="00125EAF">
        <w:trPr>
          <w:trHeight w:hRule="exact" w:val="706"/>
          <w:jc w:val="center"/>
        </w:trPr>
        <w:tc>
          <w:tcPr>
            <w:tcW w:w="1053" w:type="dxa"/>
            <w:vMerge w:val="restart"/>
            <w:shd w:val="clear" w:color="auto" w:fill="D5DCE4" w:themeFill="text2" w:themeFillTint="33"/>
            <w:vAlign w:val="center"/>
          </w:tcPr>
          <w:p w14:paraId="2692731E" w14:textId="77777777" w:rsidR="007F3C0E" w:rsidRDefault="007F3C0E" w:rsidP="0060089A">
            <w:pPr>
              <w:spacing w:before="240" w:after="0" w:line="480" w:lineRule="auto"/>
              <w:ind w:right="-993"/>
              <w:rPr>
                <w:rFonts w:cs="Calibri"/>
                <w:b/>
                <w:sz w:val="16"/>
                <w:szCs w:val="16"/>
                <w:lang w:val="en-GB"/>
              </w:rPr>
            </w:pPr>
          </w:p>
        </w:tc>
        <w:tc>
          <w:tcPr>
            <w:tcW w:w="1358" w:type="dxa"/>
            <w:shd w:val="clear" w:color="auto" w:fill="D0CECE" w:themeFill="background2" w:themeFillShade="E6"/>
            <w:vAlign w:val="center"/>
          </w:tcPr>
          <w:p w14:paraId="5B5706EF"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Component</w:t>
            </w:r>
          </w:p>
          <w:p w14:paraId="34B1F224"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vAlign w:val="center"/>
          </w:tcPr>
          <w:p w14:paraId="29A31776" w14:textId="77777777" w:rsidR="007F3C0E" w:rsidRDefault="007F3C0E" w:rsidP="0060089A">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w:t>
            </w:r>
          </w:p>
        </w:tc>
        <w:tc>
          <w:tcPr>
            <w:tcW w:w="3334" w:type="dxa"/>
            <w:shd w:val="clear" w:color="auto" w:fill="D0CECE" w:themeFill="background2" w:themeFillShade="E6"/>
            <w:vAlign w:val="center"/>
          </w:tcPr>
          <w:p w14:paraId="70C7CF2C"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Short description of the virtual component</w:t>
            </w:r>
          </w:p>
          <w:p w14:paraId="3C63CBDD"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(obligatory field):</w:t>
            </w:r>
          </w:p>
          <w:p w14:paraId="5B90A0F2" w14:textId="77777777" w:rsidR="007F3C0E" w:rsidRDefault="007F3C0E" w:rsidP="0060089A">
            <w:pPr>
              <w:spacing w:after="0" w:line="240" w:lineRule="auto"/>
              <w:rPr>
                <w:rFonts w:ascii="Calibri" w:eastAsia="Times New Roman" w:hAnsi="Calibri" w:cs="Times New Roman"/>
                <w:color w:val="000000"/>
                <w:sz w:val="16"/>
                <w:szCs w:val="16"/>
                <w:lang w:val="en-GB" w:eastAsia="en-GB"/>
              </w:rPr>
            </w:pPr>
          </w:p>
        </w:tc>
        <w:tc>
          <w:tcPr>
            <w:tcW w:w="1008" w:type="dxa"/>
            <w:shd w:val="clear" w:color="auto" w:fill="D0CECE" w:themeFill="background2" w:themeFillShade="E6"/>
          </w:tcPr>
          <w:p w14:paraId="567B3E94" w14:textId="77777777" w:rsidR="007F3C0E" w:rsidRPr="008B0BDB" w:rsidRDefault="007F3C0E" w:rsidP="0060089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511C855D" w14:textId="77777777" w:rsidR="007F3C0E" w:rsidRDefault="007F3C0E" w:rsidP="0060089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7F3C0E" w14:paraId="0FE3EED4" w14:textId="77777777" w:rsidTr="00125EAF">
        <w:trPr>
          <w:trHeight w:hRule="exact" w:val="1934"/>
          <w:jc w:val="center"/>
        </w:trPr>
        <w:tc>
          <w:tcPr>
            <w:tcW w:w="1053" w:type="dxa"/>
            <w:vMerge/>
            <w:shd w:val="clear" w:color="auto" w:fill="D5DCE4" w:themeFill="text2" w:themeFillTint="33"/>
          </w:tcPr>
          <w:p w14:paraId="652EAA99" w14:textId="77777777" w:rsidR="007F3C0E" w:rsidRDefault="007F3C0E" w:rsidP="0060089A">
            <w:pPr>
              <w:ind w:right="-993"/>
              <w:rPr>
                <w:rFonts w:cs="Calibri"/>
                <w:b/>
                <w:sz w:val="16"/>
                <w:szCs w:val="16"/>
                <w:lang w:val="en-GB"/>
              </w:rPr>
            </w:pPr>
          </w:p>
        </w:tc>
        <w:tc>
          <w:tcPr>
            <w:tcW w:w="1358" w:type="dxa"/>
          </w:tcPr>
          <w:p w14:paraId="4A53A153" w14:textId="77777777" w:rsidR="007F3C0E" w:rsidRDefault="007F3C0E" w:rsidP="0060089A">
            <w:pPr>
              <w:ind w:right="-993"/>
              <w:rPr>
                <w:rFonts w:cs="Calibri"/>
                <w:b/>
                <w:sz w:val="16"/>
                <w:szCs w:val="16"/>
                <w:lang w:val="en-GB"/>
              </w:rPr>
            </w:pPr>
            <w:r>
              <w:rPr>
                <w:rFonts w:cs="Calibri"/>
                <w:b/>
                <w:sz w:val="16"/>
                <w:szCs w:val="16"/>
                <w:lang w:val="en-GB"/>
              </w:rPr>
              <w:t>-</w:t>
            </w:r>
          </w:p>
        </w:tc>
        <w:tc>
          <w:tcPr>
            <w:tcW w:w="3029" w:type="dxa"/>
            <w:vAlign w:val="center"/>
          </w:tcPr>
          <w:p w14:paraId="0560BCA8" w14:textId="780A81DD" w:rsidR="00E059C6" w:rsidRDefault="002D0492" w:rsidP="00E059C6">
            <w:pPr>
              <w:ind w:right="-47"/>
              <w:jc w:val="both"/>
              <w:rPr>
                <w:rFonts w:cs="Calibri"/>
                <w:b/>
                <w:sz w:val="16"/>
                <w:szCs w:val="16"/>
                <w:lang w:val="en-GB"/>
              </w:rPr>
            </w:pPr>
            <w:r w:rsidRPr="002D0492">
              <w:rPr>
                <w:rFonts w:cs="Calibri"/>
                <w:b/>
                <w:bCs/>
                <w:i/>
                <w:iCs/>
                <w:sz w:val="16"/>
                <w:szCs w:val="16"/>
              </w:rPr>
              <w:t>Reshape to sustain: sustainable future enabled by next level digital transformation</w:t>
            </w:r>
          </w:p>
        </w:tc>
        <w:tc>
          <w:tcPr>
            <w:tcW w:w="3334" w:type="dxa"/>
            <w:vAlign w:val="center"/>
          </w:tcPr>
          <w:p w14:paraId="7D473B63" w14:textId="01E4CF17" w:rsidR="00AC3806" w:rsidRPr="00F10F5D" w:rsidRDefault="00725A5C" w:rsidP="00125EAF">
            <w:pPr>
              <w:jc w:val="center"/>
              <w:rPr>
                <w:rFonts w:ascii="Calibri" w:eastAsia="Times New Roman" w:hAnsi="Calibri" w:cs="Times New Roman"/>
                <w:color w:val="000000"/>
                <w:sz w:val="16"/>
                <w:szCs w:val="16"/>
                <w:highlight w:val="yellow"/>
                <w:lang w:val="en-GB" w:eastAsia="en-GB"/>
              </w:rPr>
            </w:pPr>
            <w:r w:rsidRPr="00725A5C">
              <w:rPr>
                <w:rFonts w:ascii="Calibri" w:eastAsia="Times New Roman" w:hAnsi="Calibri" w:cs="Times New Roman"/>
                <w:color w:val="000000"/>
                <w:sz w:val="16"/>
                <w:szCs w:val="16"/>
                <w:lang w:val="en-GB" w:eastAsia="en-GB"/>
              </w:rPr>
              <w:t>The online part includes lectures, case study analyses, and teamwork, while during their stay in Varaždin participants will work in international teams to develop innovative and sustainable digital solutions for real business challenges.</w:t>
            </w:r>
          </w:p>
        </w:tc>
        <w:tc>
          <w:tcPr>
            <w:tcW w:w="1008" w:type="dxa"/>
            <w:vAlign w:val="center"/>
          </w:tcPr>
          <w:p w14:paraId="30BE52A8" w14:textId="77777777" w:rsidR="007F3C0E" w:rsidRDefault="007F3C0E" w:rsidP="0060089A">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1423" w:type="dxa"/>
            <w:vAlign w:val="center"/>
          </w:tcPr>
          <w:p w14:paraId="1075BD18" w14:textId="77777777" w:rsidR="007F3C0E" w:rsidRDefault="007F3C0E" w:rsidP="0060089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33764582"/>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4109366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F3C0E" w14:paraId="2F194E0C" w14:textId="77777777" w:rsidTr="00125EAF">
        <w:trPr>
          <w:trHeight w:hRule="exact" w:val="289"/>
          <w:jc w:val="center"/>
        </w:trPr>
        <w:tc>
          <w:tcPr>
            <w:tcW w:w="1053" w:type="dxa"/>
            <w:vMerge/>
            <w:shd w:val="clear" w:color="auto" w:fill="D5DCE4" w:themeFill="text2" w:themeFillTint="33"/>
          </w:tcPr>
          <w:p w14:paraId="364DFBD4" w14:textId="77777777" w:rsidR="007F3C0E" w:rsidRDefault="007F3C0E" w:rsidP="0060089A">
            <w:pPr>
              <w:ind w:right="-993"/>
              <w:rPr>
                <w:rFonts w:cs="Calibri"/>
                <w:b/>
                <w:sz w:val="16"/>
                <w:szCs w:val="16"/>
                <w:lang w:val="en-GB"/>
              </w:rPr>
            </w:pPr>
          </w:p>
        </w:tc>
        <w:tc>
          <w:tcPr>
            <w:tcW w:w="1358" w:type="dxa"/>
          </w:tcPr>
          <w:p w14:paraId="68C2D26C" w14:textId="77777777" w:rsidR="007F3C0E" w:rsidRDefault="007F3C0E" w:rsidP="0060089A">
            <w:pPr>
              <w:ind w:right="-993"/>
              <w:rPr>
                <w:rFonts w:cs="Calibri"/>
                <w:b/>
                <w:sz w:val="16"/>
                <w:szCs w:val="16"/>
                <w:lang w:val="en-GB"/>
              </w:rPr>
            </w:pPr>
          </w:p>
        </w:tc>
        <w:tc>
          <w:tcPr>
            <w:tcW w:w="3029" w:type="dxa"/>
          </w:tcPr>
          <w:p w14:paraId="150F7458" w14:textId="77777777" w:rsidR="007F3C0E" w:rsidRDefault="007F3C0E" w:rsidP="0060089A">
            <w:pPr>
              <w:ind w:right="-993"/>
              <w:rPr>
                <w:rFonts w:cs="Calibri"/>
                <w:b/>
                <w:sz w:val="16"/>
                <w:szCs w:val="16"/>
                <w:lang w:val="en-GB"/>
              </w:rPr>
            </w:pPr>
          </w:p>
        </w:tc>
        <w:tc>
          <w:tcPr>
            <w:tcW w:w="3334" w:type="dxa"/>
          </w:tcPr>
          <w:p w14:paraId="0CEF1828" w14:textId="77777777" w:rsidR="007F3C0E" w:rsidRDefault="007F3C0E" w:rsidP="0060089A">
            <w:pPr>
              <w:rPr>
                <w:rFonts w:ascii="Calibri" w:eastAsia="Times New Roman" w:hAnsi="Calibri" w:cs="Times New Roman"/>
                <w:color w:val="000000"/>
                <w:sz w:val="16"/>
                <w:szCs w:val="16"/>
                <w:lang w:val="en-GB" w:eastAsia="en-GB"/>
              </w:rPr>
            </w:pPr>
          </w:p>
        </w:tc>
        <w:tc>
          <w:tcPr>
            <w:tcW w:w="1008" w:type="dxa"/>
          </w:tcPr>
          <w:p w14:paraId="4B7E753F" w14:textId="77777777" w:rsidR="007F3C0E" w:rsidRDefault="007F3C0E" w:rsidP="0060089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3</w:t>
            </w:r>
          </w:p>
        </w:tc>
        <w:tc>
          <w:tcPr>
            <w:tcW w:w="1423" w:type="dxa"/>
            <w:vAlign w:val="bottom"/>
          </w:tcPr>
          <w:p w14:paraId="4D64CD00" w14:textId="77777777" w:rsidR="007F3C0E" w:rsidRDefault="007F3C0E" w:rsidP="0060089A">
            <w:pPr>
              <w:jc w:val="center"/>
              <w:rPr>
                <w:rFonts w:ascii="Calibri" w:eastAsia="Times New Roman" w:hAnsi="Calibri" w:cs="Times New Roman"/>
                <w:i/>
                <w:iCs/>
                <w:color w:val="000000"/>
                <w:sz w:val="16"/>
                <w:szCs w:val="16"/>
                <w:lang w:val="en-GB" w:eastAsia="en-GB"/>
              </w:rPr>
            </w:pPr>
          </w:p>
        </w:tc>
      </w:tr>
    </w:tbl>
    <w:p w14:paraId="29EBB6CC" w14:textId="77777777" w:rsidR="00D01E0B" w:rsidRDefault="00D01E0B" w:rsidP="002D56DA">
      <w:pPr>
        <w:spacing w:after="120" w:line="240" w:lineRule="auto"/>
        <w:ind w:right="28"/>
        <w:rPr>
          <w:rFonts w:ascii="Verdana" w:eastAsia="Times New Roman" w:hAnsi="Verdana" w:cs="Arial"/>
          <w:b/>
          <w:color w:val="002060"/>
          <w:sz w:val="28"/>
          <w:szCs w:val="36"/>
          <w:lang w:val="en-GB"/>
        </w:rPr>
      </w:pPr>
    </w:p>
    <w:p w14:paraId="52D08993"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10A71B35" w14:textId="3BD8FE75"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75CB77D9" w14:textId="77777777" w:rsidR="00D01E0B" w:rsidRDefault="00D01E0B" w:rsidP="00D01E0B">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9C1B77F" w14:textId="77777777" w:rsidR="00D01E0B" w:rsidRDefault="00D01E0B" w:rsidP="00D01E0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jc w:val="center"/>
        <w:tblLayout w:type="fixed"/>
        <w:tblLook w:val="04A0" w:firstRow="1" w:lastRow="0" w:firstColumn="1" w:lastColumn="0" w:noHBand="0" w:noVBand="1"/>
      </w:tblPr>
      <w:tblGrid>
        <w:gridCol w:w="2612"/>
        <w:gridCol w:w="2032"/>
        <w:gridCol w:w="2036"/>
        <w:gridCol w:w="1629"/>
        <w:gridCol w:w="1086"/>
        <w:gridCol w:w="1496"/>
      </w:tblGrid>
      <w:tr w:rsidR="00D01E0B" w:rsidRPr="00A049C0" w14:paraId="7219B146" w14:textId="77777777" w:rsidTr="002D56DA">
        <w:trPr>
          <w:trHeight w:val="1237"/>
          <w:jc w:val="center"/>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37A939C3" w14:textId="77777777" w:rsidR="00D01E0B" w:rsidRPr="002A00C3" w:rsidRDefault="00D01E0B" w:rsidP="002D56D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01E0B" w:rsidRPr="002A00C3" w14:paraId="7CC38B93" w14:textId="77777777" w:rsidTr="002D56DA">
        <w:trPr>
          <w:trHeight w:val="166"/>
          <w:jc w:val="center"/>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EB2B68D"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9121D43"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6F9453F"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73E23450"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7FDC444"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6D5F516C"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01E0B" w:rsidRPr="002A00C3" w14:paraId="53F30B42" w14:textId="77777777" w:rsidTr="00453C1E">
        <w:trPr>
          <w:trHeight w:val="100"/>
          <w:jc w:val="center"/>
        </w:trPr>
        <w:tc>
          <w:tcPr>
            <w:tcW w:w="2612" w:type="dxa"/>
            <w:tcBorders>
              <w:top w:val="single" w:sz="8" w:space="0" w:color="auto"/>
              <w:left w:val="double" w:sz="6" w:space="0" w:color="auto"/>
              <w:bottom w:val="single" w:sz="8" w:space="0" w:color="auto"/>
              <w:right w:val="single" w:sz="8" w:space="0" w:color="auto"/>
            </w:tcBorders>
            <w:vAlign w:val="center"/>
            <w:hideMark/>
          </w:tcPr>
          <w:p w14:paraId="74CE839B"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FFFF00"/>
            <w:noWrap/>
            <w:vAlign w:val="center"/>
            <w:hideMark/>
          </w:tcPr>
          <w:p w14:paraId="319BBF3B"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commentRangeStart w:id="4"/>
          </w:p>
        </w:tc>
        <w:tc>
          <w:tcPr>
            <w:tcW w:w="2036" w:type="dxa"/>
            <w:tcBorders>
              <w:top w:val="single" w:sz="8" w:space="0" w:color="auto"/>
              <w:left w:val="single" w:sz="8" w:space="0" w:color="auto"/>
              <w:bottom w:val="single" w:sz="8" w:space="0" w:color="auto"/>
              <w:right w:val="nil"/>
            </w:tcBorders>
            <w:shd w:val="clear" w:color="auto" w:fill="FFFF00"/>
            <w:noWrap/>
            <w:vAlign w:val="center"/>
          </w:tcPr>
          <w:p w14:paraId="3F03FFE4"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p>
          <w:p w14:paraId="177CB648"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p>
        </w:tc>
        <w:tc>
          <w:tcPr>
            <w:tcW w:w="1629" w:type="dxa"/>
            <w:tcBorders>
              <w:top w:val="single" w:sz="8" w:space="0" w:color="auto"/>
              <w:left w:val="single" w:sz="8" w:space="0" w:color="auto"/>
              <w:bottom w:val="single" w:sz="8" w:space="0" w:color="auto"/>
              <w:right w:val="nil"/>
            </w:tcBorders>
            <w:shd w:val="clear" w:color="auto" w:fill="FFFF00"/>
            <w:noWrap/>
            <w:vAlign w:val="center"/>
          </w:tcPr>
          <w:p w14:paraId="2669A394"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r w:rsidRPr="00453C1E">
              <w:rPr>
                <w:rFonts w:ascii="Calibri" w:eastAsia="Times New Roman" w:hAnsi="Calibri" w:cs="Times New Roman"/>
                <w:i/>
                <w:color w:val="000000"/>
                <w:sz w:val="16"/>
                <w:szCs w:val="16"/>
                <w:highlight w:val="yellow"/>
                <w:lang w:val="en-GB" w:eastAsia="en-GB"/>
              </w:rPr>
              <w:t>Student</w:t>
            </w:r>
            <w:commentRangeEnd w:id="4"/>
            <w:r w:rsidR="00453C1E" w:rsidRPr="00453C1E">
              <w:rPr>
                <w:rStyle w:val="CommentReference"/>
                <w:rFonts w:ascii="Calibri" w:eastAsia="Times New Roman" w:hAnsi="Calibri" w:cs="Times New Roman"/>
                <w:color w:val="000000"/>
                <w:highlight w:val="yellow"/>
                <w:lang w:val="en-GB" w:eastAsia="en-GB"/>
              </w:rPr>
              <w:commentReference w:id="4"/>
            </w:r>
          </w:p>
        </w:tc>
        <w:tc>
          <w:tcPr>
            <w:tcW w:w="1086"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3DB519D1" w14:textId="0EF58782"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p>
        </w:tc>
        <w:tc>
          <w:tcPr>
            <w:tcW w:w="1496" w:type="dxa"/>
            <w:tcBorders>
              <w:top w:val="single" w:sz="8" w:space="0" w:color="auto"/>
              <w:left w:val="nil"/>
              <w:bottom w:val="single" w:sz="8" w:space="0" w:color="auto"/>
              <w:right w:val="double" w:sz="6" w:space="0" w:color="000000"/>
            </w:tcBorders>
            <w:shd w:val="clear" w:color="auto" w:fill="FFFF00"/>
            <w:vAlign w:val="center"/>
          </w:tcPr>
          <w:p w14:paraId="67AC317A" w14:textId="77777777" w:rsidR="00D01E0B" w:rsidRPr="00453C1E" w:rsidRDefault="00D01E0B" w:rsidP="002D56DA">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D01E0B" w:rsidRPr="00A049C0" w14:paraId="4E24A0CE" w14:textId="77777777" w:rsidTr="007C6FE6">
        <w:trPr>
          <w:trHeight w:val="147"/>
          <w:jc w:val="center"/>
        </w:trPr>
        <w:tc>
          <w:tcPr>
            <w:tcW w:w="2612" w:type="dxa"/>
            <w:tcBorders>
              <w:top w:val="single" w:sz="8" w:space="0" w:color="auto"/>
              <w:left w:val="double" w:sz="6" w:space="0" w:color="auto"/>
              <w:bottom w:val="single" w:sz="8" w:space="0" w:color="auto"/>
              <w:right w:val="single" w:sz="8" w:space="0" w:color="auto"/>
            </w:tcBorders>
            <w:vAlign w:val="center"/>
            <w:hideMark/>
          </w:tcPr>
          <w:p w14:paraId="2E03B912"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ED7A6AE" w14:textId="39F058D4" w:rsidR="00D01E0B" w:rsidRPr="00211550" w:rsidRDefault="00225691" w:rsidP="002D56DA">
            <w:pPr>
              <w:spacing w:after="0" w:line="240" w:lineRule="auto"/>
              <w:jc w:val="center"/>
              <w:rPr>
                <w:rFonts w:ascii="Calibri" w:eastAsia="Times New Roman" w:hAnsi="Calibri" w:cs="Times New Roman"/>
                <w:color w:val="000000"/>
                <w:sz w:val="16"/>
                <w:szCs w:val="16"/>
                <w:highlight w:val="yellow"/>
                <w:lang w:val="en-GB" w:eastAsia="en-GB"/>
              </w:rPr>
            </w:pPr>
            <w:commentRangeStart w:id="5"/>
            <w:r w:rsidRPr="00211550">
              <w:rPr>
                <w:rFonts w:ascii="Calibri" w:eastAsia="Times New Roman" w:hAnsi="Calibri" w:cs="Times New Roman"/>
                <w:color w:val="000000"/>
                <w:sz w:val="16"/>
                <w:szCs w:val="16"/>
                <w:highlight w:val="yellow"/>
                <w:lang w:val="en-GB" w:eastAsia="en-GB"/>
              </w:rPr>
              <w:t>Dušan Savić</w:t>
            </w:r>
            <w:r w:rsidR="007F3C0E" w:rsidRPr="00211550">
              <w:rPr>
                <w:rFonts w:ascii="Calibri" w:eastAsia="Times New Roman" w:hAnsi="Calibri" w:cs="Times New Roman"/>
                <w:color w:val="000000"/>
                <w:sz w:val="16"/>
                <w:szCs w:val="16"/>
                <w:highlight w:val="yellow"/>
                <w:lang w:val="en-GB" w:eastAsia="en-GB"/>
              </w:rPr>
              <w:t>, PhD</w:t>
            </w:r>
            <w:r w:rsidR="00211550" w:rsidRPr="00211550">
              <w:rPr>
                <w:rFonts w:ascii="Calibri" w:eastAsia="Times New Roman" w:hAnsi="Calibri" w:cs="Times New Roman"/>
                <w:color w:val="000000"/>
                <w:sz w:val="16"/>
                <w:szCs w:val="16"/>
                <w:highlight w:val="yellow"/>
                <w:lang w:val="en-GB" w:eastAsia="en-GB"/>
              </w:rPr>
              <w:t xml:space="preserve"> /</w:t>
            </w:r>
          </w:p>
          <w:p w14:paraId="5FDFB610" w14:textId="463236E5" w:rsidR="00211550" w:rsidRPr="002A00C3" w:rsidRDefault="00211550" w:rsidP="002D56DA">
            <w:pPr>
              <w:spacing w:after="0" w:line="240" w:lineRule="auto"/>
              <w:jc w:val="center"/>
              <w:rPr>
                <w:rFonts w:ascii="Calibri" w:eastAsia="Times New Roman" w:hAnsi="Calibri" w:cs="Times New Roman"/>
                <w:color w:val="000000"/>
                <w:sz w:val="16"/>
                <w:szCs w:val="16"/>
                <w:lang w:val="en-GB" w:eastAsia="en-GB"/>
              </w:rPr>
            </w:pPr>
            <w:r w:rsidRPr="00211550">
              <w:rPr>
                <w:rFonts w:ascii="Calibri" w:eastAsia="Times New Roman" w:hAnsi="Calibri" w:cs="Times New Roman"/>
                <w:color w:val="000000"/>
                <w:sz w:val="16"/>
                <w:szCs w:val="16"/>
                <w:highlight w:val="yellow"/>
                <w:lang w:val="en-GB" w:eastAsia="en-GB"/>
              </w:rPr>
              <w:t>Gordana Savić, PhD</w:t>
            </w:r>
            <w:commentRangeEnd w:id="5"/>
            <w:r w:rsidR="00725A5C" w:rsidRPr="002A00C3">
              <w:rPr>
                <w:rStyle w:val="CommentReference"/>
                <w:rFonts w:ascii="Calibri" w:eastAsia="Times New Roman" w:hAnsi="Calibri" w:cs="Times New Roman"/>
                <w:color w:val="000000"/>
                <w:lang w:val="en-GB" w:eastAsia="en-GB"/>
              </w:rPr>
              <w:commentReference w:id="5"/>
            </w:r>
          </w:p>
        </w:tc>
        <w:tc>
          <w:tcPr>
            <w:tcW w:w="2036" w:type="dxa"/>
            <w:tcBorders>
              <w:top w:val="nil"/>
              <w:left w:val="single" w:sz="8" w:space="0" w:color="auto"/>
              <w:bottom w:val="single" w:sz="8" w:space="0" w:color="auto"/>
              <w:right w:val="nil"/>
            </w:tcBorders>
            <w:noWrap/>
            <w:vAlign w:val="center"/>
            <w:hideMark/>
          </w:tcPr>
          <w:p w14:paraId="759DA0E9" w14:textId="4540852F" w:rsidR="00D01E0B" w:rsidRPr="00211550" w:rsidRDefault="00211550" w:rsidP="002D56DA">
            <w:pPr>
              <w:spacing w:after="0" w:line="240" w:lineRule="auto"/>
              <w:jc w:val="center"/>
              <w:rPr>
                <w:rStyle w:val="normaltextrun"/>
                <w:rFonts w:ascii="Calibri" w:hAnsi="Calibri" w:cs="Calibri"/>
                <w:color w:val="000000"/>
                <w:sz w:val="16"/>
                <w:szCs w:val="16"/>
                <w:highlight w:val="yellow"/>
                <w:lang w:val="en-GB"/>
              </w:rPr>
            </w:pPr>
            <w:hyperlink r:id="rId16" w:history="1">
              <w:r w:rsidRPr="00211550">
                <w:rPr>
                  <w:rStyle w:val="Hyperlink"/>
                  <w:rFonts w:ascii="Calibri" w:hAnsi="Calibri" w:cs="Calibri"/>
                  <w:sz w:val="16"/>
                  <w:szCs w:val="16"/>
                  <w:highlight w:val="yellow"/>
                  <w:lang w:val="en-GB"/>
                </w:rPr>
                <w:t>dusan.savic@fon.bg.ac.rs</w:t>
              </w:r>
            </w:hyperlink>
          </w:p>
          <w:p w14:paraId="24586B71" w14:textId="28FE0344" w:rsidR="00211550" w:rsidRPr="002A00C3" w:rsidRDefault="00211550" w:rsidP="002D56DA">
            <w:pPr>
              <w:spacing w:after="0" w:line="240" w:lineRule="auto"/>
              <w:jc w:val="center"/>
              <w:rPr>
                <w:rFonts w:ascii="Calibri" w:eastAsia="Times New Roman" w:hAnsi="Calibri" w:cs="Times New Roman"/>
                <w:color w:val="000000"/>
                <w:sz w:val="16"/>
                <w:szCs w:val="16"/>
                <w:lang w:val="en-GB" w:eastAsia="en-GB"/>
              </w:rPr>
            </w:pPr>
            <w:hyperlink r:id="rId17" w:history="1">
              <w:r w:rsidRPr="00211550">
                <w:rPr>
                  <w:rStyle w:val="Hyperlink"/>
                  <w:rFonts w:cs="Calibri"/>
                  <w:sz w:val="16"/>
                  <w:szCs w:val="16"/>
                  <w:highlight w:val="yellow"/>
                </w:rPr>
                <w:t>gordana.savic@fon.bg.ac.rs</w:t>
              </w:r>
            </w:hyperlink>
            <w:r w:rsidRPr="00211550">
              <w:rPr>
                <w:rStyle w:val="normaltextrun"/>
                <w:rFonts w:cs="Calibri"/>
                <w:sz w:val="16"/>
                <w:szCs w:val="16"/>
              </w:rPr>
              <w:t xml:space="preserve"> </w:t>
            </w:r>
          </w:p>
        </w:tc>
        <w:tc>
          <w:tcPr>
            <w:tcW w:w="1629" w:type="dxa"/>
            <w:tcBorders>
              <w:top w:val="nil"/>
              <w:left w:val="single" w:sz="8" w:space="0" w:color="auto"/>
              <w:bottom w:val="single" w:sz="8" w:space="0" w:color="auto"/>
              <w:right w:val="nil"/>
            </w:tcBorders>
            <w:noWrap/>
            <w:vAlign w:val="center"/>
            <w:hideMark/>
          </w:tcPr>
          <w:p w14:paraId="4AEA2DC4" w14:textId="1B143E23" w:rsidR="00D01E0B" w:rsidRPr="00211550" w:rsidRDefault="007F3C0E" w:rsidP="002D56DA">
            <w:pPr>
              <w:spacing w:after="0" w:line="240" w:lineRule="auto"/>
              <w:jc w:val="center"/>
              <w:rPr>
                <w:rFonts w:ascii="Calibri" w:eastAsia="Times New Roman" w:hAnsi="Calibri" w:cs="Times New Roman"/>
                <w:color w:val="000000"/>
                <w:sz w:val="16"/>
                <w:szCs w:val="16"/>
                <w:highlight w:val="yellow"/>
                <w:lang w:val="en-GB" w:eastAsia="en-GB"/>
              </w:rPr>
            </w:pPr>
            <w:r w:rsidRPr="00211550">
              <w:rPr>
                <w:rFonts w:ascii="Calibri" w:eastAsia="Times New Roman" w:hAnsi="Calibri" w:cs="Times New Roman"/>
                <w:color w:val="000000"/>
                <w:sz w:val="16"/>
                <w:szCs w:val="16"/>
                <w:highlight w:val="yellow"/>
                <w:lang w:val="en-GB" w:eastAsia="en-GB"/>
              </w:rPr>
              <w:t xml:space="preserve">Vice-Dean for </w:t>
            </w:r>
            <w:r w:rsidR="00225691" w:rsidRPr="00211550">
              <w:rPr>
                <w:rFonts w:ascii="Calibri" w:eastAsia="Times New Roman" w:hAnsi="Calibri" w:cs="Times New Roman"/>
                <w:color w:val="000000"/>
                <w:sz w:val="16"/>
                <w:szCs w:val="16"/>
                <w:highlight w:val="yellow"/>
                <w:lang w:val="en-GB" w:eastAsia="en-GB"/>
              </w:rPr>
              <w:t>Undergraduate</w:t>
            </w:r>
            <w:r w:rsidRPr="00211550">
              <w:rPr>
                <w:rFonts w:ascii="Calibri" w:eastAsia="Times New Roman" w:hAnsi="Calibri" w:cs="Times New Roman"/>
                <w:color w:val="000000"/>
                <w:sz w:val="16"/>
                <w:szCs w:val="16"/>
                <w:highlight w:val="yellow"/>
                <w:lang w:val="en-GB" w:eastAsia="en-GB"/>
              </w:rPr>
              <w:t xml:space="preserve"> Studies</w:t>
            </w:r>
            <w:r w:rsidR="00211550" w:rsidRPr="00211550">
              <w:rPr>
                <w:rFonts w:ascii="Calibri" w:eastAsia="Times New Roman" w:hAnsi="Calibri" w:cs="Times New Roman"/>
                <w:color w:val="000000"/>
                <w:sz w:val="16"/>
                <w:szCs w:val="16"/>
                <w:highlight w:val="yellow"/>
                <w:lang w:val="en-GB" w:eastAsia="en-GB"/>
              </w:rPr>
              <w:t>/</w:t>
            </w:r>
          </w:p>
          <w:p w14:paraId="6F1E898B" w14:textId="5225361B" w:rsidR="00211550" w:rsidRPr="00211550" w:rsidRDefault="00211550" w:rsidP="00211550">
            <w:pPr>
              <w:spacing w:after="0" w:line="240" w:lineRule="auto"/>
              <w:jc w:val="center"/>
              <w:rPr>
                <w:rFonts w:ascii="Calibri" w:eastAsia="Times New Roman" w:hAnsi="Calibri" w:cs="Times New Roman"/>
                <w:color w:val="000000"/>
                <w:sz w:val="16"/>
                <w:szCs w:val="16"/>
                <w:highlight w:val="yellow"/>
                <w:lang w:val="en-GB" w:eastAsia="en-GB"/>
              </w:rPr>
            </w:pPr>
            <w:r w:rsidRPr="00211550">
              <w:rPr>
                <w:rFonts w:ascii="Calibri" w:eastAsia="Times New Roman" w:hAnsi="Calibri" w:cs="Times New Roman"/>
                <w:color w:val="000000"/>
                <w:sz w:val="16"/>
                <w:szCs w:val="16"/>
                <w:highlight w:val="yellow"/>
                <w:lang w:val="en-GB" w:eastAsia="en-GB"/>
              </w:rPr>
              <w:t>Vice-Dean for Postgraduate Studies</w:t>
            </w:r>
          </w:p>
        </w:tc>
        <w:tc>
          <w:tcPr>
            <w:tcW w:w="1086" w:type="dxa"/>
            <w:tcBorders>
              <w:top w:val="nil"/>
              <w:left w:val="single" w:sz="8" w:space="0" w:color="auto"/>
              <w:bottom w:val="single" w:sz="8" w:space="0" w:color="auto"/>
              <w:right w:val="single" w:sz="8" w:space="0" w:color="auto"/>
            </w:tcBorders>
            <w:noWrap/>
            <w:vAlign w:val="center"/>
          </w:tcPr>
          <w:p w14:paraId="018F7BE2" w14:textId="7C5C301C"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78902D3E"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p>
        </w:tc>
      </w:tr>
      <w:tr w:rsidR="00D01E0B" w:rsidRPr="00A049C0" w14:paraId="301D153B" w14:textId="77777777" w:rsidTr="002D56DA">
        <w:trPr>
          <w:trHeight w:val="189"/>
          <w:jc w:val="center"/>
        </w:trPr>
        <w:tc>
          <w:tcPr>
            <w:tcW w:w="2612" w:type="dxa"/>
            <w:tcBorders>
              <w:top w:val="single" w:sz="8" w:space="0" w:color="auto"/>
              <w:left w:val="double" w:sz="6" w:space="0" w:color="auto"/>
              <w:bottom w:val="double" w:sz="6" w:space="0" w:color="auto"/>
              <w:right w:val="single" w:sz="8" w:space="0" w:color="auto"/>
            </w:tcBorders>
            <w:vAlign w:val="center"/>
            <w:hideMark/>
          </w:tcPr>
          <w:p w14:paraId="6E39D8D3"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C3FF643"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CD7397C"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7C53F62"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51D7DD4" w14:textId="77777777" w:rsidR="00D01E0B" w:rsidRPr="002A00C3" w:rsidRDefault="00D01E0B" w:rsidP="002D56D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2770DEB9"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p>
        </w:tc>
      </w:tr>
    </w:tbl>
    <w:p w14:paraId="66C450D9" w14:textId="77777777" w:rsidR="00D01E0B" w:rsidRDefault="00D01E0B" w:rsidP="00D01E0B">
      <w:pPr>
        <w:spacing w:after="120" w:line="240" w:lineRule="auto"/>
        <w:ind w:right="28"/>
        <w:jc w:val="center"/>
        <w:rPr>
          <w:rFonts w:ascii="Verdana" w:eastAsia="Times New Roman" w:hAnsi="Verdana" w:cs="Arial"/>
          <w:b/>
          <w:i/>
          <w:color w:val="002060"/>
          <w:sz w:val="24"/>
          <w:szCs w:val="36"/>
          <w:lang w:val="en-GB"/>
        </w:rPr>
      </w:pPr>
    </w:p>
    <w:p w14:paraId="1151931E" w14:textId="77777777" w:rsidR="00D01E0B" w:rsidRPr="002A00C3" w:rsidRDefault="00D01E0B" w:rsidP="00D01E0B">
      <w:pPr>
        <w:spacing w:after="0"/>
        <w:rPr>
          <w:lang w:val="en-GB"/>
        </w:rPr>
      </w:pPr>
    </w:p>
    <w:p w14:paraId="64EA4C38" w14:textId="77777777" w:rsidR="00D01E0B" w:rsidRDefault="00D01E0B" w:rsidP="00D01E0B">
      <w:pPr>
        <w:spacing w:after="0"/>
        <w:rPr>
          <w:lang w:val="en-GB"/>
        </w:rPr>
      </w:pPr>
    </w:p>
    <w:p w14:paraId="0B7ADAA3" w14:textId="77777777" w:rsidR="00D01E0B" w:rsidRPr="002A00C3" w:rsidRDefault="00D01E0B" w:rsidP="00D01E0B">
      <w:pPr>
        <w:spacing w:after="0"/>
        <w:rPr>
          <w:lang w:val="en-GB"/>
        </w:rPr>
      </w:pPr>
    </w:p>
    <w:p w14:paraId="03224DF9" w14:textId="77777777" w:rsidR="00D01E0B" w:rsidRPr="002A00C3" w:rsidRDefault="00D01E0B" w:rsidP="00D01E0B">
      <w:pPr>
        <w:spacing w:after="0"/>
        <w:rPr>
          <w:lang w:val="en-GB"/>
        </w:rPr>
      </w:pPr>
    </w:p>
    <w:p w14:paraId="5F41B017" w14:textId="77777777" w:rsidR="00D01E0B" w:rsidRDefault="00D01E0B" w:rsidP="00D01E0B">
      <w:pPr>
        <w:spacing w:after="0"/>
        <w:rPr>
          <w:lang w:val="en-GB"/>
        </w:rPr>
      </w:pPr>
    </w:p>
    <w:p w14:paraId="760D4854" w14:textId="77777777" w:rsidR="00D01E0B" w:rsidRDefault="00D01E0B" w:rsidP="00D01E0B">
      <w:pPr>
        <w:spacing w:after="0"/>
        <w:rPr>
          <w:lang w:val="en-GB"/>
        </w:rPr>
      </w:pPr>
    </w:p>
    <w:p w14:paraId="1AE3DB48" w14:textId="77777777" w:rsidR="00D01E0B" w:rsidRDefault="00D01E0B" w:rsidP="00D01E0B">
      <w:pPr>
        <w:spacing w:after="120" w:line="240" w:lineRule="auto"/>
        <w:ind w:right="28"/>
        <w:rPr>
          <w:rFonts w:ascii="Verdana" w:eastAsia="Times New Roman" w:hAnsi="Verdana" w:cs="Arial"/>
          <w:b/>
          <w:color w:val="002060"/>
          <w:sz w:val="28"/>
          <w:szCs w:val="36"/>
          <w:lang w:val="en-GB"/>
        </w:rPr>
      </w:pPr>
    </w:p>
    <w:p w14:paraId="66B6C376"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485E152F" w14:textId="77777777" w:rsidR="00D01E0B" w:rsidRPr="00637D8C" w:rsidRDefault="00D01E0B" w:rsidP="00D01E0B">
      <w:pPr>
        <w:spacing w:after="120" w:line="240" w:lineRule="auto"/>
        <w:ind w:right="28"/>
        <w:jc w:val="center"/>
        <w:rPr>
          <w:rFonts w:ascii="Verdana" w:eastAsia="Times New Roman" w:hAnsi="Verdana" w:cs="Arial"/>
          <w:b/>
          <w:color w:val="002060"/>
          <w:sz w:val="28"/>
          <w:szCs w:val="36"/>
          <w:lang w:val="en-GB"/>
        </w:rPr>
      </w:pPr>
    </w:p>
    <w:p w14:paraId="1561370C" w14:textId="77777777" w:rsidR="00D01E0B" w:rsidRPr="001D7967" w:rsidRDefault="00D01E0B" w:rsidP="00D01E0B">
      <w:pPr>
        <w:spacing w:after="120" w:line="240" w:lineRule="auto"/>
        <w:ind w:right="28"/>
        <w:rPr>
          <w:rFonts w:ascii="Verdana" w:eastAsia="Times New Roman" w:hAnsi="Verdana" w:cs="Arial"/>
          <w:b/>
          <w:color w:val="002060"/>
          <w:sz w:val="28"/>
          <w:szCs w:val="36"/>
          <w:lang w:val="sr-Latn-RS"/>
        </w:rPr>
      </w:pPr>
    </w:p>
    <w:sectPr w:rsidR="00D01E0B" w:rsidRPr="001D7967" w:rsidSect="003778F8">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jana M. Ivanović Bovan" w:date="2026-03-09T15:52:00Z" w:initials="BI">
    <w:p w14:paraId="68258BD1" w14:textId="77777777" w:rsidR="00453C1E" w:rsidRDefault="00453C1E" w:rsidP="00453C1E">
      <w:pPr>
        <w:pStyle w:val="CommentText"/>
      </w:pPr>
      <w:r>
        <w:rPr>
          <w:rStyle w:val="CommentReference"/>
        </w:rPr>
        <w:annotationRef/>
      </w:r>
      <w:r>
        <w:t>Uneti lične podatke studenta</w:t>
      </w:r>
    </w:p>
  </w:comment>
  <w:comment w:id="1" w:author="Bojana M. Ivanović Bovan" w:date="2026-03-09T15:41:00Z" w:initials="BI">
    <w:p w14:paraId="1FA7B8B9" w14:textId="77777777" w:rsidR="00061BA3" w:rsidRDefault="00061BA3" w:rsidP="00061BA3">
      <w:pPr>
        <w:pStyle w:val="CommentText"/>
      </w:pPr>
      <w:r>
        <w:rPr>
          <w:rStyle w:val="CommentReference"/>
        </w:rPr>
        <w:annotationRef/>
      </w:r>
      <w:r>
        <w:t>Ostaviti nivo studija koji odgovara studentu</w:t>
      </w:r>
    </w:p>
  </w:comment>
  <w:comment w:id="2" w:author="Bojana M. Ivanović Bovan" w:date="2026-03-09T15:42:00Z" w:initials="BI">
    <w:p w14:paraId="5A548818" w14:textId="77777777" w:rsidR="0060307D" w:rsidRDefault="0060307D" w:rsidP="0060307D">
      <w:pPr>
        <w:pStyle w:val="CommentText"/>
      </w:pPr>
      <w:r>
        <w:rPr>
          <w:rStyle w:val="CommentReference"/>
        </w:rPr>
        <w:annotationRef/>
      </w:r>
      <w:r>
        <w:t>Za studente MiO 041, za studente ISIT-a 061</w:t>
      </w:r>
    </w:p>
  </w:comment>
  <w:comment w:id="3" w:author="Bojana M. Ivanović Bovan" w:date="2026-03-09T15:43:00Z" w:initials="BI">
    <w:p w14:paraId="69DF5F54" w14:textId="77777777" w:rsidR="0060307D" w:rsidRDefault="0060307D" w:rsidP="0060307D">
      <w:pPr>
        <w:pStyle w:val="CommentText"/>
      </w:pPr>
      <w:r>
        <w:rPr>
          <w:rStyle w:val="CommentReference"/>
        </w:rPr>
        <w:annotationRef/>
      </w:r>
      <w:r>
        <w:t xml:space="preserve">Za studente MiO: Business and Administration, za studente ISIT-a: </w:t>
      </w:r>
      <w:r>
        <w:rPr>
          <w:b/>
          <w:bCs/>
          <w:color w:val="002060"/>
          <w:highlight w:val="yellow"/>
          <w:lang w:val="en-GB"/>
        </w:rPr>
        <w:t>Information and Communication Technologies (ICTs)</w:t>
      </w:r>
    </w:p>
  </w:comment>
  <w:comment w:id="4" w:author="Bojana M. Ivanović Bovan" w:date="2026-03-09T15:52:00Z" w:initials="BI">
    <w:p w14:paraId="34083158" w14:textId="77777777" w:rsidR="00453C1E" w:rsidRDefault="00453C1E" w:rsidP="00453C1E">
      <w:pPr>
        <w:pStyle w:val="CommentText"/>
      </w:pPr>
      <w:r>
        <w:rPr>
          <w:rStyle w:val="CommentReference"/>
        </w:rPr>
        <w:annotationRef/>
      </w:r>
      <w:r>
        <w:t>Uneti lične podatke studenta</w:t>
      </w:r>
    </w:p>
  </w:comment>
  <w:comment w:id="5" w:author="Bojana M. Ivanović Bovan" w:date="2026-03-09T15:45:00Z" w:initials="BI">
    <w:p w14:paraId="41E953A9" w14:textId="77777777" w:rsidR="00725A5C" w:rsidRDefault="00725A5C" w:rsidP="00725A5C">
      <w:pPr>
        <w:pStyle w:val="CommentText"/>
      </w:pPr>
      <w:r>
        <w:rPr>
          <w:rStyle w:val="CommentReference"/>
        </w:rPr>
        <w:annotationRef/>
      </w:r>
      <w:r>
        <w:t>Za studente OAS: prof. Dušan Savić, za studente MAS: prof. Gordana Savić, prilagoditi i ostala polja.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58BD1" w15:done="0"/>
  <w15:commentEx w15:paraId="1FA7B8B9" w15:done="0"/>
  <w15:commentEx w15:paraId="5A548818" w15:done="0"/>
  <w15:commentEx w15:paraId="69DF5F54" w15:done="0"/>
  <w15:commentEx w15:paraId="34083158" w15:done="0"/>
  <w15:commentEx w15:paraId="41E953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F6926" w16cex:dateUtc="2026-03-09T14:52:00Z"/>
  <w16cex:commentExtensible w16cex:durableId="582B8454" w16cex:dateUtc="2026-03-09T14:41:00Z"/>
  <w16cex:commentExtensible w16cex:durableId="54BB141B" w16cex:dateUtc="2026-03-09T14:42:00Z"/>
  <w16cex:commentExtensible w16cex:durableId="1D2DCF3E" w16cex:dateUtc="2026-03-09T14:43:00Z"/>
  <w16cex:commentExtensible w16cex:durableId="685DA27B" w16cex:dateUtc="2026-03-09T14:52:00Z"/>
  <w16cex:commentExtensible w16cex:durableId="655D8F24" w16cex:dateUtc="2026-03-0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58BD1" w16cid:durableId="208F6926"/>
  <w16cid:commentId w16cid:paraId="1FA7B8B9" w16cid:durableId="582B8454"/>
  <w16cid:commentId w16cid:paraId="5A548818" w16cid:durableId="54BB141B"/>
  <w16cid:commentId w16cid:paraId="69DF5F54" w16cid:durableId="1D2DCF3E"/>
  <w16cid:commentId w16cid:paraId="34083158" w16cid:durableId="685DA27B"/>
  <w16cid:commentId w16cid:paraId="41E953A9" w16cid:durableId="655D8F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5856" w14:textId="77777777" w:rsidR="007579E7" w:rsidRDefault="007579E7" w:rsidP="005F66E7">
      <w:pPr>
        <w:spacing w:after="0" w:line="240" w:lineRule="auto"/>
      </w:pPr>
      <w:r>
        <w:separator/>
      </w:r>
    </w:p>
  </w:endnote>
  <w:endnote w:type="continuationSeparator" w:id="0">
    <w:p w14:paraId="7C758992" w14:textId="77777777" w:rsidR="007579E7" w:rsidRDefault="007579E7" w:rsidP="005F66E7">
      <w:pPr>
        <w:spacing w:after="0" w:line="240" w:lineRule="auto"/>
      </w:pPr>
      <w:r>
        <w:continuationSeparator/>
      </w:r>
    </w:p>
  </w:endnote>
  <w:endnote w:type="continuationNotice" w:id="1">
    <w:p w14:paraId="5919CFC1" w14:textId="77777777" w:rsidR="007579E7" w:rsidRDefault="00757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9D4E" w14:textId="77777777" w:rsidR="007579E7" w:rsidRDefault="007579E7" w:rsidP="005F66E7">
      <w:pPr>
        <w:spacing w:after="0" w:line="240" w:lineRule="auto"/>
      </w:pPr>
      <w:r>
        <w:separator/>
      </w:r>
    </w:p>
  </w:footnote>
  <w:footnote w:type="continuationSeparator" w:id="0">
    <w:p w14:paraId="0DF06819" w14:textId="77777777" w:rsidR="007579E7" w:rsidRDefault="007579E7" w:rsidP="005F66E7">
      <w:pPr>
        <w:spacing w:after="0" w:line="240" w:lineRule="auto"/>
      </w:pPr>
      <w:r>
        <w:continuationSeparator/>
      </w:r>
    </w:p>
  </w:footnote>
  <w:footnote w:type="continuationNotice" w:id="1">
    <w:p w14:paraId="65E51064" w14:textId="77777777" w:rsidR="007579E7" w:rsidRDefault="00757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0438"/>
    <w:multiLevelType w:val="hybridMultilevel"/>
    <w:tmpl w:val="978A3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8101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965564">
    <w:abstractNumId w:val="1"/>
  </w:num>
  <w:num w:numId="2" w16cid:durableId="928276650">
    <w:abstractNumId w:val="2"/>
  </w:num>
  <w:num w:numId="3" w16cid:durableId="602612575">
    <w:abstractNumId w:val="3"/>
  </w:num>
  <w:num w:numId="4" w16cid:durableId="82577072">
    <w:abstractNumId w:val="4"/>
  </w:num>
  <w:num w:numId="5" w16cid:durableId="1119571844">
    <w:abstractNumId w:val="6"/>
  </w:num>
  <w:num w:numId="6" w16cid:durableId="1727609625">
    <w:abstractNumId w:val="5"/>
  </w:num>
  <w:num w:numId="7" w16cid:durableId="596402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jana M. Ivanović Bovan">
    <w15:presenceInfo w15:providerId="AD" w15:userId="S::bojana.ivanovic@fon.bg.ac.rs::09f33e25-ed60-4fbe-af80-d6099db32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3ABC"/>
    <w:rsid w:val="000152D6"/>
    <w:rsid w:val="00021B3A"/>
    <w:rsid w:val="00061BA3"/>
    <w:rsid w:val="000776F9"/>
    <w:rsid w:val="000851F9"/>
    <w:rsid w:val="00091148"/>
    <w:rsid w:val="00094C8A"/>
    <w:rsid w:val="000C12B1"/>
    <w:rsid w:val="000C3BE0"/>
    <w:rsid w:val="000C610D"/>
    <w:rsid w:val="000D7748"/>
    <w:rsid w:val="000F61C7"/>
    <w:rsid w:val="00125EAF"/>
    <w:rsid w:val="00134D69"/>
    <w:rsid w:val="001424A8"/>
    <w:rsid w:val="00162422"/>
    <w:rsid w:val="00174F66"/>
    <w:rsid w:val="00181968"/>
    <w:rsid w:val="0019347D"/>
    <w:rsid w:val="001A5F47"/>
    <w:rsid w:val="001B0E72"/>
    <w:rsid w:val="001C281D"/>
    <w:rsid w:val="001C792B"/>
    <w:rsid w:val="001D107C"/>
    <w:rsid w:val="001D7967"/>
    <w:rsid w:val="00211550"/>
    <w:rsid w:val="002249B5"/>
    <w:rsid w:val="00225691"/>
    <w:rsid w:val="00235E2E"/>
    <w:rsid w:val="00236998"/>
    <w:rsid w:val="00242E75"/>
    <w:rsid w:val="00244302"/>
    <w:rsid w:val="00270001"/>
    <w:rsid w:val="00284267"/>
    <w:rsid w:val="0029580B"/>
    <w:rsid w:val="002B0D51"/>
    <w:rsid w:val="002C5273"/>
    <w:rsid w:val="002D0492"/>
    <w:rsid w:val="002D56DA"/>
    <w:rsid w:val="002E1905"/>
    <w:rsid w:val="00314133"/>
    <w:rsid w:val="0035062D"/>
    <w:rsid w:val="0035116B"/>
    <w:rsid w:val="003665B5"/>
    <w:rsid w:val="003778F8"/>
    <w:rsid w:val="003A2B6C"/>
    <w:rsid w:val="003A52FF"/>
    <w:rsid w:val="003D48C6"/>
    <w:rsid w:val="003D6032"/>
    <w:rsid w:val="003E0C23"/>
    <w:rsid w:val="003F60C8"/>
    <w:rsid w:val="00413573"/>
    <w:rsid w:val="00413D44"/>
    <w:rsid w:val="00425D3F"/>
    <w:rsid w:val="00453C1E"/>
    <w:rsid w:val="004715B6"/>
    <w:rsid w:val="0048427A"/>
    <w:rsid w:val="004B6C1F"/>
    <w:rsid w:val="00502EF9"/>
    <w:rsid w:val="00532743"/>
    <w:rsid w:val="00552233"/>
    <w:rsid w:val="00555F03"/>
    <w:rsid w:val="00560013"/>
    <w:rsid w:val="00581BA5"/>
    <w:rsid w:val="005864AA"/>
    <w:rsid w:val="0059063E"/>
    <w:rsid w:val="00597377"/>
    <w:rsid w:val="005B1A0D"/>
    <w:rsid w:val="005C0D88"/>
    <w:rsid w:val="005D6657"/>
    <w:rsid w:val="005F66E7"/>
    <w:rsid w:val="0060307D"/>
    <w:rsid w:val="00605076"/>
    <w:rsid w:val="006274A5"/>
    <w:rsid w:val="0066763D"/>
    <w:rsid w:val="00673310"/>
    <w:rsid w:val="006754AC"/>
    <w:rsid w:val="00684FA3"/>
    <w:rsid w:val="00694BEE"/>
    <w:rsid w:val="00696425"/>
    <w:rsid w:val="006B2CC6"/>
    <w:rsid w:val="0071270F"/>
    <w:rsid w:val="00725A5C"/>
    <w:rsid w:val="00751C02"/>
    <w:rsid w:val="007579E7"/>
    <w:rsid w:val="00766315"/>
    <w:rsid w:val="00777E91"/>
    <w:rsid w:val="007925D1"/>
    <w:rsid w:val="00793583"/>
    <w:rsid w:val="00795DCE"/>
    <w:rsid w:val="007A576D"/>
    <w:rsid w:val="007B508B"/>
    <w:rsid w:val="007C6FE6"/>
    <w:rsid w:val="007C74D8"/>
    <w:rsid w:val="007D47AF"/>
    <w:rsid w:val="007F3C0E"/>
    <w:rsid w:val="008152D7"/>
    <w:rsid w:val="00854FA2"/>
    <w:rsid w:val="00863E9F"/>
    <w:rsid w:val="008667EB"/>
    <w:rsid w:val="00866BB7"/>
    <w:rsid w:val="00882FED"/>
    <w:rsid w:val="0089316A"/>
    <w:rsid w:val="008B2E71"/>
    <w:rsid w:val="008D1623"/>
    <w:rsid w:val="008D38C7"/>
    <w:rsid w:val="008E45D7"/>
    <w:rsid w:val="00902371"/>
    <w:rsid w:val="00910DA9"/>
    <w:rsid w:val="0092412E"/>
    <w:rsid w:val="00950658"/>
    <w:rsid w:val="00973376"/>
    <w:rsid w:val="009A1854"/>
    <w:rsid w:val="009A4DF7"/>
    <w:rsid w:val="009A6862"/>
    <w:rsid w:val="009B1607"/>
    <w:rsid w:val="009B606A"/>
    <w:rsid w:val="009B7481"/>
    <w:rsid w:val="009D1186"/>
    <w:rsid w:val="009D33A5"/>
    <w:rsid w:val="00A00F20"/>
    <w:rsid w:val="00A2227D"/>
    <w:rsid w:val="00A460C8"/>
    <w:rsid w:val="00A46919"/>
    <w:rsid w:val="00A8548D"/>
    <w:rsid w:val="00A92524"/>
    <w:rsid w:val="00A959AC"/>
    <w:rsid w:val="00AA1A2F"/>
    <w:rsid w:val="00AA74B6"/>
    <w:rsid w:val="00AB6B93"/>
    <w:rsid w:val="00AC2FD8"/>
    <w:rsid w:val="00AC3806"/>
    <w:rsid w:val="00AD60CE"/>
    <w:rsid w:val="00AD6A76"/>
    <w:rsid w:val="00B06BCE"/>
    <w:rsid w:val="00B124E2"/>
    <w:rsid w:val="00B41409"/>
    <w:rsid w:val="00B5615C"/>
    <w:rsid w:val="00B77E44"/>
    <w:rsid w:val="00B81B82"/>
    <w:rsid w:val="00B8536F"/>
    <w:rsid w:val="00B915E4"/>
    <w:rsid w:val="00BA1E54"/>
    <w:rsid w:val="00BC7082"/>
    <w:rsid w:val="00BC7FC5"/>
    <w:rsid w:val="00BD28B3"/>
    <w:rsid w:val="00BD348D"/>
    <w:rsid w:val="00BE443D"/>
    <w:rsid w:val="00C13B9D"/>
    <w:rsid w:val="00C2380B"/>
    <w:rsid w:val="00C23B04"/>
    <w:rsid w:val="00C26C44"/>
    <w:rsid w:val="00C31445"/>
    <w:rsid w:val="00C32A4D"/>
    <w:rsid w:val="00C44697"/>
    <w:rsid w:val="00C469C8"/>
    <w:rsid w:val="00C93D53"/>
    <w:rsid w:val="00CB707C"/>
    <w:rsid w:val="00CD3717"/>
    <w:rsid w:val="00D01E0B"/>
    <w:rsid w:val="00D25BB2"/>
    <w:rsid w:val="00D6719C"/>
    <w:rsid w:val="00DD2CC6"/>
    <w:rsid w:val="00DD4005"/>
    <w:rsid w:val="00E059C6"/>
    <w:rsid w:val="00E176C0"/>
    <w:rsid w:val="00E4761F"/>
    <w:rsid w:val="00E5678E"/>
    <w:rsid w:val="00E750BE"/>
    <w:rsid w:val="00E7669F"/>
    <w:rsid w:val="00E7785D"/>
    <w:rsid w:val="00E833CF"/>
    <w:rsid w:val="00EA0171"/>
    <w:rsid w:val="00EC529A"/>
    <w:rsid w:val="00EF69DC"/>
    <w:rsid w:val="00F01368"/>
    <w:rsid w:val="00F054A1"/>
    <w:rsid w:val="00F10F5D"/>
    <w:rsid w:val="00F14BF8"/>
    <w:rsid w:val="00F21D59"/>
    <w:rsid w:val="00F341D0"/>
    <w:rsid w:val="00F668DF"/>
    <w:rsid w:val="00F809EB"/>
    <w:rsid w:val="00F813A6"/>
    <w:rsid w:val="00F86247"/>
    <w:rsid w:val="00FA250D"/>
    <w:rsid w:val="00FC77E0"/>
    <w:rsid w:val="00FE718F"/>
    <w:rsid w:val="00FF253B"/>
    <w:rsid w:val="00FF714F"/>
    <w:rsid w:val="090430C6"/>
    <w:rsid w:val="0CAEEE12"/>
    <w:rsid w:val="1D5FBAEC"/>
    <w:rsid w:val="305EAB8B"/>
    <w:rsid w:val="3A2A89A9"/>
    <w:rsid w:val="5E6864E3"/>
    <w:rsid w:val="619B4A23"/>
    <w:rsid w:val="784B8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BD348D"/>
    <w:rPr>
      <w:color w:val="605E5C"/>
      <w:shd w:val="clear" w:color="auto" w:fill="E1DFDD"/>
    </w:rPr>
  </w:style>
  <w:style w:type="paragraph" w:styleId="Revision">
    <w:name w:val="Revision"/>
    <w:hidden/>
    <w:uiPriority w:val="99"/>
    <w:semiHidden/>
    <w:rsid w:val="00091148"/>
    <w:pPr>
      <w:spacing w:after="0" w:line="240" w:lineRule="auto"/>
    </w:pPr>
    <w:rPr>
      <w:lang w:val="it-IT"/>
    </w:rPr>
  </w:style>
  <w:style w:type="character" w:customStyle="1" w:styleId="normaltextrun">
    <w:name w:val="normaltextrun"/>
    <w:basedOn w:val="DefaultParagraphFont"/>
    <w:rsid w:val="004715B6"/>
  </w:style>
  <w:style w:type="paragraph" w:styleId="CommentSubject">
    <w:name w:val="annotation subject"/>
    <w:basedOn w:val="CommentText"/>
    <w:next w:val="CommentText"/>
    <w:link w:val="CommentSubjectChar"/>
    <w:uiPriority w:val="99"/>
    <w:semiHidden/>
    <w:unhideWhenUsed/>
    <w:rsid w:val="00061BA3"/>
    <w:rPr>
      <w:b/>
      <w:bCs/>
    </w:rPr>
  </w:style>
  <w:style w:type="character" w:customStyle="1" w:styleId="CommentSubjectChar">
    <w:name w:val="Comment Subject Char"/>
    <w:basedOn w:val="CommentTextChar"/>
    <w:link w:val="CommentSubject"/>
    <w:uiPriority w:val="99"/>
    <w:semiHidden/>
    <w:rsid w:val="00061BA3"/>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gordana.savic@fon.bg.ac.rs" TargetMode="External"/><Relationship Id="rId2" Type="http://schemas.openxmlformats.org/officeDocument/2006/relationships/customXml" Target="../customXml/item2.xml"/><Relationship Id="rId16" Type="http://schemas.openxmlformats.org/officeDocument/2006/relationships/hyperlink" Target="mailto:dusan.savic@fon.bg.ac.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74992A6B0334EA0C6FE67830A90AA" ma:contentTypeVersion="2" ma:contentTypeDescription="Create a new document." ma:contentTypeScope="" ma:versionID="afff0b1fa430154bb8de9e135e436af2">
  <xsd:schema xmlns:xsd="http://www.w3.org/2001/XMLSchema" xmlns:xs="http://www.w3.org/2001/XMLSchema" xmlns:p="http://schemas.microsoft.com/office/2006/metadata/properties" xmlns:ns2="4e25759b-e613-45fe-8b7d-ac5364eb8c5d" targetNamespace="http://schemas.microsoft.com/office/2006/metadata/properties" ma:root="true" ma:fieldsID="4f2b3bfe180258ed029a731894a9ba47" ns2:_="">
    <xsd:import namespace="4e25759b-e613-45fe-8b7d-ac5364eb8c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59b-e613-45fe-8b7d-ac5364eb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D9BC4-D5EA-4597-BDD8-906D119FF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59b-e613-45fe-8b7d-ac5364eb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45EBE524-DC8D-41F9-BFB7-354FAC6B26F3}">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644</Words>
  <Characters>3231</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Bojana M. Ivanović Bovan</cp:lastModifiedBy>
  <cp:revision>10</cp:revision>
  <cp:lastPrinted>2021-02-09T14:36:00Z</cp:lastPrinted>
  <dcterms:created xsi:type="dcterms:W3CDTF">2026-03-09T14:40:00Z</dcterms:created>
  <dcterms:modified xsi:type="dcterms:W3CDTF">2026-03-09T14:58:00Z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0x01010001574992A6B0334EA0C6FE67830A90AA</vt:lpwstr>
  </property>
</Properties>
</file>